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246A95" w14:textId="3A08E35C" w:rsidR="009D4C1D" w:rsidRDefault="00FA756C" w:rsidP="009D4C1D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6E2B28">
        <w:rPr>
          <w:rFonts w:asciiTheme="minorHAnsi" w:eastAsia="Times New Roman" w:hAnsiTheme="minorHAnsi" w:cstheme="minorHAnsi"/>
          <w:b/>
          <w:sz w:val="32"/>
          <w:szCs w:val="32"/>
        </w:rPr>
        <w:t xml:space="preserve"> </w:t>
      </w:r>
    </w:p>
    <w:p w14:paraId="22BA4459" w14:textId="42EBF079" w:rsidR="000B715D" w:rsidRPr="006E2B28" w:rsidRDefault="002C4EB2" w:rsidP="009D4C1D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6E2B28">
        <w:rPr>
          <w:rFonts w:asciiTheme="minorHAnsi" w:eastAsia="Times New Roman" w:hAnsiTheme="minorHAnsi" w:cstheme="minorHAnsi"/>
          <w:b/>
          <w:sz w:val="32"/>
          <w:szCs w:val="32"/>
        </w:rPr>
        <w:t>Akční plán</w:t>
      </w:r>
      <w:r w:rsidR="00E13F8E">
        <w:rPr>
          <w:rFonts w:asciiTheme="minorHAnsi" w:eastAsia="Times New Roman" w:hAnsiTheme="minorHAnsi" w:cstheme="minorHAnsi"/>
          <w:b/>
          <w:sz w:val="32"/>
          <w:szCs w:val="32"/>
        </w:rPr>
        <w:t xml:space="preserve"> MAP ORP Turnov 2022 až 2025</w:t>
      </w:r>
    </w:p>
    <w:p w14:paraId="5EDCD663" w14:textId="77777777" w:rsidR="00987D18" w:rsidRPr="006E2B28" w:rsidRDefault="002C4EB2">
      <w:pPr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b/>
          <w:sz w:val="24"/>
          <w:szCs w:val="24"/>
        </w:rPr>
        <w:t xml:space="preserve">Jednotlivé priority a opatření akčního plánu vycházejí z potřeb zjištěných v řešeném území na základě provedených analýz </w:t>
      </w:r>
      <w:r w:rsidRPr="006E2B28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(dotazníkov</w:t>
      </w:r>
      <w:r w:rsidR="008C5A67" w:rsidRPr="006E2B28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á</w:t>
      </w:r>
      <w:r w:rsidRPr="006E2B28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šetření, rozhovory na školách), strategických a koncepčních dokumentů České republiky, Libereckého kraje, OECD</w:t>
      </w:r>
      <w:r w:rsidR="00987D18" w:rsidRPr="006E2B28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,</w:t>
      </w:r>
      <w:r w:rsidRPr="006E2B28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Strategie rozvoje základního vzdělávání ORP Turnov z roku 2015</w:t>
      </w:r>
      <w:r w:rsidR="00987D18" w:rsidRPr="006E2B28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a Místního akčního plánu rozvoje vzdělávání v ORP Turnov</w:t>
      </w:r>
      <w:r w:rsidRPr="006E2B28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.</w:t>
      </w:r>
    </w:p>
    <w:p w14:paraId="59196C74" w14:textId="77777777" w:rsidR="000B715D" w:rsidRPr="006E2B28" w:rsidRDefault="000B715D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F628BD6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b/>
          <w:sz w:val="24"/>
          <w:szCs w:val="24"/>
        </w:rPr>
        <w:t xml:space="preserve">Priorita I. Vytvoření podmínek pro předškolní, základní, zájmové a celoživotní </w:t>
      </w:r>
      <w:r w:rsidR="00BC2097" w:rsidRPr="006E2B28">
        <w:rPr>
          <w:rFonts w:asciiTheme="minorHAnsi" w:eastAsia="Times New Roman" w:hAnsiTheme="minorHAnsi" w:cstheme="minorHAnsi"/>
          <w:b/>
          <w:sz w:val="24"/>
          <w:szCs w:val="24"/>
        </w:rPr>
        <w:t>v</w:t>
      </w:r>
      <w:r w:rsidRPr="006E2B28">
        <w:rPr>
          <w:rFonts w:asciiTheme="minorHAnsi" w:eastAsia="Times New Roman" w:hAnsiTheme="minorHAnsi" w:cstheme="minorHAnsi"/>
          <w:b/>
          <w:sz w:val="24"/>
          <w:szCs w:val="24"/>
        </w:rPr>
        <w:t>zdělávání</w:t>
      </w:r>
    </w:p>
    <w:p w14:paraId="429B6796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b/>
          <w:sz w:val="24"/>
          <w:szCs w:val="24"/>
        </w:rPr>
        <w:t>Cíl 1. Vyhovující materiální podmínky škol, školských zařízení a dalších subjektů poskytujících zájmové a celoživotní vzdělávání</w:t>
      </w:r>
    </w:p>
    <w:p w14:paraId="5EE1ACF9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 xml:space="preserve">Cíl 1.1 Obnovovat materiálně technické zázemí pro </w:t>
      </w:r>
      <w:r w:rsidR="00114547" w:rsidRPr="006E2B28">
        <w:rPr>
          <w:rFonts w:asciiTheme="minorHAnsi" w:eastAsia="Times New Roman" w:hAnsiTheme="minorHAnsi" w:cstheme="minorHAnsi"/>
          <w:sz w:val="24"/>
          <w:szCs w:val="24"/>
        </w:rPr>
        <w:t>předškolní, základní, zájmové a </w:t>
      </w:r>
      <w:r w:rsidRPr="006E2B28">
        <w:rPr>
          <w:rFonts w:asciiTheme="minorHAnsi" w:eastAsia="Times New Roman" w:hAnsiTheme="minorHAnsi" w:cstheme="minorHAnsi"/>
          <w:sz w:val="24"/>
          <w:szCs w:val="24"/>
        </w:rPr>
        <w:t>neformální vzdělávání</w:t>
      </w:r>
    </w:p>
    <w:p w14:paraId="12B5B13D" w14:textId="6698F130" w:rsidR="000B715D" w:rsidRPr="006E2B28" w:rsidRDefault="002C4EB2">
      <w:pPr>
        <w:numPr>
          <w:ilvl w:val="1"/>
          <w:numId w:val="1"/>
        </w:numPr>
        <w:spacing w:before="60" w:after="60" w:line="240" w:lineRule="auto"/>
        <w:ind w:left="1434" w:hanging="357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Opatření 1.1.1 </w:t>
      </w:r>
      <w:r w:rsidR="003D4D90" w:rsidRPr="006E2B28">
        <w:rPr>
          <w:rFonts w:asciiTheme="minorHAnsi" w:eastAsia="Times New Roman" w:hAnsiTheme="minorHAnsi" w:cstheme="minorHAnsi"/>
          <w:color w:val="auto"/>
        </w:rPr>
        <w:t>Obnovovat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</w:t>
      </w:r>
      <w:r w:rsidRPr="006E2B28">
        <w:rPr>
          <w:rFonts w:asciiTheme="minorHAnsi" w:eastAsia="Times New Roman" w:hAnsiTheme="minorHAnsi" w:cstheme="minorHAnsi"/>
        </w:rPr>
        <w:t>materiálně technické vybavení mateřských škol</w:t>
      </w:r>
    </w:p>
    <w:p w14:paraId="5F5D3066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left="2154" w:hanging="357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je zlepšení a obnova potřebného materiálně technického vybavení ke zvýšení kvality vzdělávání a prostředí v mateřských školách</w:t>
      </w:r>
    </w:p>
    <w:p w14:paraId="15169E96" w14:textId="77777777" w:rsidR="000B715D" w:rsidRPr="006E2B28" w:rsidRDefault="002C4EB2">
      <w:pPr>
        <w:numPr>
          <w:ilvl w:val="3"/>
          <w:numId w:val="1"/>
        </w:numPr>
        <w:spacing w:after="0" w:line="240" w:lineRule="auto"/>
        <w:ind w:left="2874" w:hanging="356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projektových záměrů) vedoucích k naplnění cíle</w:t>
      </w:r>
    </w:p>
    <w:p w14:paraId="1FCE98B1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</w:t>
      </w:r>
      <w:r w:rsidR="00932DA8" w:rsidRPr="006E2B28">
        <w:rPr>
          <w:rFonts w:asciiTheme="minorHAnsi" w:eastAsia="Times New Roman" w:hAnsiTheme="minorHAnsi" w:cstheme="minorHAnsi"/>
        </w:rPr>
        <w:t>ktivity jednotlivých škol</w:t>
      </w:r>
    </w:p>
    <w:p w14:paraId="53C47A9E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vybavení didaktickými pomůckami</w:t>
      </w:r>
    </w:p>
    <w:p w14:paraId="33A0E1B5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vybavení hračkami a hracími prvky</w:t>
      </w:r>
    </w:p>
    <w:p w14:paraId="3DFF9C38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vybavení školních zahrad </w:t>
      </w:r>
    </w:p>
    <w:p w14:paraId="1218E46B" w14:textId="37956D52" w:rsidR="000B715D" w:rsidRPr="006E2B28" w:rsidRDefault="002C4EB2">
      <w:pPr>
        <w:numPr>
          <w:ilvl w:val="1"/>
          <w:numId w:val="1"/>
        </w:numPr>
        <w:spacing w:before="60" w:after="60" w:line="240" w:lineRule="auto"/>
        <w:ind w:left="1434" w:hanging="357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Opatření 1.1.2 </w:t>
      </w:r>
      <w:r w:rsidR="003D4D90" w:rsidRPr="006E2B28">
        <w:rPr>
          <w:rFonts w:asciiTheme="minorHAnsi" w:eastAsia="Times New Roman" w:hAnsiTheme="minorHAnsi" w:cstheme="minorHAnsi"/>
          <w:color w:val="auto"/>
        </w:rPr>
        <w:t>Obnovovat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</w:t>
      </w:r>
      <w:r w:rsidRPr="006E2B28">
        <w:rPr>
          <w:rFonts w:asciiTheme="minorHAnsi" w:eastAsia="Times New Roman" w:hAnsiTheme="minorHAnsi" w:cstheme="minorHAnsi"/>
        </w:rPr>
        <w:t>materiálně technické vybavení základních škol</w:t>
      </w:r>
    </w:p>
    <w:p w14:paraId="5FFF88B4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je zlepšení a obnova potřebného materiálně technického vybavení ke zvýšení kvality vzdělávání a prostředí v základních školách</w:t>
      </w:r>
    </w:p>
    <w:p w14:paraId="692C4531" w14:textId="77777777" w:rsidR="000B715D" w:rsidRPr="006E2B28" w:rsidRDefault="002C4EB2">
      <w:pPr>
        <w:numPr>
          <w:ilvl w:val="3"/>
          <w:numId w:val="1"/>
        </w:numPr>
        <w:spacing w:after="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projektových záměrů) vedoucích k naplnění cíle</w:t>
      </w:r>
    </w:p>
    <w:p w14:paraId="626766E7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</w:t>
      </w:r>
    </w:p>
    <w:p w14:paraId="33E3A0A8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vybavení školních kabinetů</w:t>
      </w:r>
    </w:p>
    <w:p w14:paraId="3E9726B9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vybavení učebními pomůckami</w:t>
      </w:r>
    </w:p>
    <w:p w14:paraId="47B54AF1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vybavení tříd</w:t>
      </w:r>
    </w:p>
    <w:p w14:paraId="1108E12F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vybavení odborných učeben</w:t>
      </w:r>
    </w:p>
    <w:p w14:paraId="1CB3958D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vybavení šaten</w:t>
      </w:r>
    </w:p>
    <w:p w14:paraId="307D1505" w14:textId="7595118E" w:rsidR="000B715D" w:rsidRPr="006E2B28" w:rsidRDefault="002C4EB2">
      <w:pPr>
        <w:numPr>
          <w:ilvl w:val="1"/>
          <w:numId w:val="1"/>
        </w:numPr>
        <w:spacing w:before="60" w:after="60" w:line="240" w:lineRule="auto"/>
        <w:ind w:left="1434" w:hanging="357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Opatření 1.1.3 </w:t>
      </w:r>
      <w:r w:rsidR="003D4D90" w:rsidRPr="006E2B28">
        <w:rPr>
          <w:rFonts w:asciiTheme="minorHAnsi" w:eastAsia="Times New Roman" w:hAnsiTheme="minorHAnsi" w:cstheme="minorHAnsi"/>
          <w:color w:val="auto"/>
        </w:rPr>
        <w:t>Obnovovat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</w:t>
      </w:r>
      <w:r w:rsidRPr="006E2B28">
        <w:rPr>
          <w:rFonts w:asciiTheme="minorHAnsi" w:eastAsia="Times New Roman" w:hAnsiTheme="minorHAnsi" w:cstheme="minorHAnsi"/>
        </w:rPr>
        <w:t>materiálně technické vybavení subjektů zájmového a neformálního vzdělávání</w:t>
      </w:r>
    </w:p>
    <w:p w14:paraId="499C2FA4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je zlepšení a obnova potřebného materiálně technického vybavení ke zvýšení kvality výuky a prostředí v subjektech zájmového a neformálního vzdělávání</w:t>
      </w:r>
    </w:p>
    <w:p w14:paraId="07DC83B8" w14:textId="77777777" w:rsidR="000B715D" w:rsidRPr="006E2B28" w:rsidRDefault="002C4EB2">
      <w:pPr>
        <w:numPr>
          <w:ilvl w:val="3"/>
          <w:numId w:val="1"/>
        </w:numPr>
        <w:spacing w:after="0" w:line="240" w:lineRule="auto"/>
        <w:ind w:left="2874" w:hanging="356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projektových záměrů) vedoucích k naplnění cíle</w:t>
      </w:r>
    </w:p>
    <w:p w14:paraId="31B5D4DB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subjektů</w:t>
      </w:r>
    </w:p>
    <w:p w14:paraId="27B39314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lastRenderedPageBreak/>
        <w:t>vybavení didaktickými pomůckami</w:t>
      </w:r>
    </w:p>
    <w:p w14:paraId="2F1E1E9D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vybavení herními prvky</w:t>
      </w:r>
    </w:p>
    <w:p w14:paraId="3189374A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vybavení pedagogů pro výuku</w:t>
      </w:r>
    </w:p>
    <w:p w14:paraId="3BDA897E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>Cíl 1.2 Podporovat investice do škol a školských zařízení</w:t>
      </w:r>
    </w:p>
    <w:p w14:paraId="49D973E0" w14:textId="6B2E2ACB" w:rsidR="000B715D" w:rsidRPr="006E2B28" w:rsidRDefault="002C4EB2">
      <w:pPr>
        <w:numPr>
          <w:ilvl w:val="1"/>
          <w:numId w:val="1"/>
        </w:numPr>
        <w:spacing w:before="60" w:after="60" w:line="240" w:lineRule="auto"/>
        <w:ind w:left="1434" w:hanging="357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Opatření 1.2.1 Podpor</w:t>
      </w:r>
      <w:r w:rsidR="005B42DB" w:rsidRPr="006E2B28">
        <w:rPr>
          <w:rFonts w:asciiTheme="minorHAnsi" w:eastAsia="Times New Roman" w:hAnsiTheme="minorHAnsi" w:cstheme="minorHAnsi"/>
        </w:rPr>
        <w:t>ovat</w:t>
      </w:r>
      <w:r w:rsidRPr="006E2B28">
        <w:rPr>
          <w:rFonts w:asciiTheme="minorHAnsi" w:eastAsia="Times New Roman" w:hAnsiTheme="minorHAnsi" w:cstheme="minorHAnsi"/>
        </w:rPr>
        <w:t xml:space="preserve"> investic</w:t>
      </w:r>
      <w:r w:rsidR="005B42DB" w:rsidRPr="006E2B28">
        <w:rPr>
          <w:rFonts w:asciiTheme="minorHAnsi" w:eastAsia="Times New Roman" w:hAnsiTheme="minorHAnsi" w:cstheme="minorHAnsi"/>
        </w:rPr>
        <w:t>e</w:t>
      </w:r>
      <w:r w:rsidRPr="006E2B28">
        <w:rPr>
          <w:rFonts w:asciiTheme="minorHAnsi" w:eastAsia="Times New Roman" w:hAnsiTheme="minorHAnsi" w:cstheme="minorHAnsi"/>
        </w:rPr>
        <w:t xml:space="preserve"> do mateřských škol</w:t>
      </w:r>
    </w:p>
    <w:p w14:paraId="363F2EB1" w14:textId="39DBC945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Cílem jsou rekonstrukce a stavební úpravy budov mateřských škol ke </w:t>
      </w:r>
      <w:r w:rsidR="003D4D90" w:rsidRPr="006E2B28">
        <w:rPr>
          <w:rFonts w:asciiTheme="minorHAnsi" w:eastAsia="Times New Roman" w:hAnsiTheme="minorHAnsi" w:cstheme="minorHAnsi"/>
          <w:color w:val="auto"/>
        </w:rPr>
        <w:t xml:space="preserve">zkvalitnění </w:t>
      </w:r>
      <w:r w:rsidRPr="006E2B28">
        <w:rPr>
          <w:rFonts w:asciiTheme="minorHAnsi" w:eastAsia="Times New Roman" w:hAnsiTheme="minorHAnsi" w:cstheme="minorHAnsi"/>
        </w:rPr>
        <w:t>vzdělávání v nich</w:t>
      </w:r>
    </w:p>
    <w:p w14:paraId="30EF1FBB" w14:textId="77777777" w:rsidR="000B715D" w:rsidRPr="006E2B28" w:rsidRDefault="002C4EB2">
      <w:pPr>
        <w:numPr>
          <w:ilvl w:val="3"/>
          <w:numId w:val="1"/>
        </w:numPr>
        <w:spacing w:after="0" w:line="240" w:lineRule="auto"/>
        <w:ind w:left="2874" w:hanging="356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projektových záměrů) vedoucích k naplnění cíle</w:t>
      </w:r>
    </w:p>
    <w:p w14:paraId="60A12432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Infrastruktura</w:t>
      </w:r>
    </w:p>
    <w:p w14:paraId="20F67526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Rekonstrukce, zateplení, novostavby a přístavby budov</w:t>
      </w:r>
    </w:p>
    <w:p w14:paraId="29F8E442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Rekonstrukce vnitřních prostor (vytápění, stavební úpravy pro dvouleté děti, šatny, sociální zařízení, herny, tělocvičny, školní jídelny, keramické dílny, učebny polytechnického vzdělávání...)</w:t>
      </w:r>
    </w:p>
    <w:p w14:paraId="4C598D52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Rekonstrukce vněj</w:t>
      </w:r>
      <w:r w:rsidR="00D76C4A" w:rsidRPr="006E2B28">
        <w:rPr>
          <w:rFonts w:asciiTheme="minorHAnsi" w:eastAsia="Times New Roman" w:hAnsiTheme="minorHAnsi" w:cstheme="minorHAnsi"/>
        </w:rPr>
        <w:t>ších prostor (hřiště, zahrady</w:t>
      </w:r>
      <w:r w:rsidRPr="006E2B28">
        <w:rPr>
          <w:rFonts w:asciiTheme="minorHAnsi" w:eastAsia="Times New Roman" w:hAnsiTheme="minorHAnsi" w:cstheme="minorHAnsi"/>
        </w:rPr>
        <w:t>)</w:t>
      </w:r>
    </w:p>
    <w:p w14:paraId="228F585C" w14:textId="35FE3055" w:rsidR="000B715D" w:rsidRPr="006E2B28" w:rsidRDefault="002C4EB2">
      <w:pPr>
        <w:numPr>
          <w:ilvl w:val="1"/>
          <w:numId w:val="1"/>
        </w:numPr>
        <w:spacing w:before="60" w:after="60" w:line="240" w:lineRule="auto"/>
        <w:ind w:left="1434" w:hanging="357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Opatření 1.2.2 Podpor</w:t>
      </w:r>
      <w:r w:rsidR="005B42DB" w:rsidRPr="006E2B28">
        <w:rPr>
          <w:rFonts w:asciiTheme="minorHAnsi" w:eastAsia="Times New Roman" w:hAnsiTheme="minorHAnsi" w:cstheme="minorHAnsi"/>
        </w:rPr>
        <w:t>ovat</w:t>
      </w:r>
      <w:r w:rsidRPr="006E2B28">
        <w:rPr>
          <w:rFonts w:asciiTheme="minorHAnsi" w:eastAsia="Times New Roman" w:hAnsiTheme="minorHAnsi" w:cstheme="minorHAnsi"/>
        </w:rPr>
        <w:t xml:space="preserve"> investic</w:t>
      </w:r>
      <w:r w:rsidR="005B42DB" w:rsidRPr="006E2B28">
        <w:rPr>
          <w:rFonts w:asciiTheme="minorHAnsi" w:eastAsia="Times New Roman" w:hAnsiTheme="minorHAnsi" w:cstheme="minorHAnsi"/>
        </w:rPr>
        <w:t>e</w:t>
      </w:r>
      <w:r w:rsidRPr="006E2B28">
        <w:rPr>
          <w:rFonts w:asciiTheme="minorHAnsi" w:eastAsia="Times New Roman" w:hAnsiTheme="minorHAnsi" w:cstheme="minorHAnsi"/>
        </w:rPr>
        <w:t xml:space="preserve"> do základních škol</w:t>
      </w:r>
    </w:p>
    <w:p w14:paraId="703D8587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jsou rekonstrukce a stavební úpravy budov základních škol ke zkvalitnění vzdělávání v nich.</w:t>
      </w:r>
    </w:p>
    <w:p w14:paraId="03389085" w14:textId="77777777" w:rsidR="000B715D" w:rsidRPr="006E2B28" w:rsidRDefault="002C4EB2">
      <w:pPr>
        <w:numPr>
          <w:ilvl w:val="3"/>
          <w:numId w:val="1"/>
        </w:numPr>
        <w:spacing w:after="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projektových záměrů) vedoucích k naplnění cíle</w:t>
      </w:r>
    </w:p>
    <w:p w14:paraId="2C0CF730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Infrastruktura</w:t>
      </w:r>
    </w:p>
    <w:p w14:paraId="0873C11D" w14:textId="77777777" w:rsidR="000B715D" w:rsidRPr="006E2B28" w:rsidRDefault="009E086B" w:rsidP="002D53CD">
      <w:pPr>
        <w:numPr>
          <w:ilvl w:val="5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Rekonstrukce,</w:t>
      </w:r>
      <w:r w:rsidR="001A4C02" w:rsidRPr="006E2B28">
        <w:rPr>
          <w:rFonts w:asciiTheme="minorHAnsi" w:eastAsia="Times New Roman" w:hAnsiTheme="minorHAnsi" w:cstheme="minorHAnsi"/>
        </w:rPr>
        <w:t xml:space="preserve"> </w:t>
      </w:r>
      <w:r w:rsidR="002C4EB2" w:rsidRPr="006E2B28">
        <w:rPr>
          <w:rFonts w:asciiTheme="minorHAnsi" w:eastAsia="Times New Roman" w:hAnsiTheme="minorHAnsi" w:cstheme="minorHAnsi"/>
        </w:rPr>
        <w:t>novostavby a přístavby budov</w:t>
      </w:r>
    </w:p>
    <w:p w14:paraId="5BC42364" w14:textId="77777777" w:rsidR="000B715D" w:rsidRPr="006E2B28" w:rsidRDefault="002C4EB2" w:rsidP="002D53CD">
      <w:pPr>
        <w:numPr>
          <w:ilvl w:val="5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Rekonstrukce tříd</w:t>
      </w:r>
    </w:p>
    <w:p w14:paraId="0E8E9377" w14:textId="77777777" w:rsidR="000B715D" w:rsidRPr="006E2B28" w:rsidRDefault="002C4EB2" w:rsidP="002D53CD">
      <w:pPr>
        <w:numPr>
          <w:ilvl w:val="5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Rekonstrukce dalších vnitřních prostor (tělocvičny, školní jídelny, knihovny, kabinety, sociální zázemí,</w:t>
      </w:r>
      <w:r w:rsidR="00280DC6" w:rsidRPr="006E2B28">
        <w:rPr>
          <w:rFonts w:asciiTheme="minorHAnsi" w:eastAsia="Times New Roman" w:hAnsiTheme="minorHAnsi" w:cstheme="minorHAnsi"/>
        </w:rPr>
        <w:t xml:space="preserve"> </w:t>
      </w:r>
      <w:r w:rsidRPr="006E2B28">
        <w:rPr>
          <w:rFonts w:asciiTheme="minorHAnsi" w:eastAsia="Times New Roman" w:hAnsiTheme="minorHAnsi" w:cstheme="minorHAnsi"/>
        </w:rPr>
        <w:t>šatny, odborné učebny, keramické dílny...)</w:t>
      </w:r>
    </w:p>
    <w:p w14:paraId="0EBBF16F" w14:textId="77777777" w:rsidR="000B715D" w:rsidRPr="006E2B28" w:rsidRDefault="002C4EB2" w:rsidP="002D53CD">
      <w:pPr>
        <w:numPr>
          <w:ilvl w:val="5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Rekonstrukce vněj</w:t>
      </w:r>
      <w:r w:rsidR="00D76C4A" w:rsidRPr="006E2B28">
        <w:rPr>
          <w:rFonts w:asciiTheme="minorHAnsi" w:eastAsia="Times New Roman" w:hAnsiTheme="minorHAnsi" w:cstheme="minorHAnsi"/>
        </w:rPr>
        <w:t>ších prostor (hřiště, zahrady</w:t>
      </w:r>
      <w:r w:rsidRPr="006E2B28">
        <w:rPr>
          <w:rFonts w:asciiTheme="minorHAnsi" w:eastAsia="Times New Roman" w:hAnsiTheme="minorHAnsi" w:cstheme="minorHAnsi"/>
        </w:rPr>
        <w:t>)</w:t>
      </w:r>
    </w:p>
    <w:p w14:paraId="5B29E173" w14:textId="75CA6252" w:rsidR="000B715D" w:rsidRPr="006E2B28" w:rsidRDefault="002C4EB2">
      <w:pPr>
        <w:numPr>
          <w:ilvl w:val="1"/>
          <w:numId w:val="1"/>
        </w:numPr>
        <w:spacing w:before="60" w:after="60" w:line="240" w:lineRule="auto"/>
        <w:ind w:left="1434" w:hanging="357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Opatření 1.2.3 Podpo</w:t>
      </w:r>
      <w:r w:rsidR="005B42DB" w:rsidRPr="006E2B28">
        <w:rPr>
          <w:rFonts w:asciiTheme="minorHAnsi" w:eastAsia="Times New Roman" w:hAnsiTheme="minorHAnsi" w:cstheme="minorHAnsi"/>
        </w:rPr>
        <w:t>rovat</w:t>
      </w:r>
      <w:r w:rsidRPr="006E2B28">
        <w:rPr>
          <w:rFonts w:asciiTheme="minorHAnsi" w:eastAsia="Times New Roman" w:hAnsiTheme="minorHAnsi" w:cstheme="minorHAnsi"/>
        </w:rPr>
        <w:t xml:space="preserve"> investic</w:t>
      </w:r>
      <w:r w:rsidR="005B42DB" w:rsidRPr="006E2B28">
        <w:rPr>
          <w:rFonts w:asciiTheme="minorHAnsi" w:eastAsia="Times New Roman" w:hAnsiTheme="minorHAnsi" w:cstheme="minorHAnsi"/>
        </w:rPr>
        <w:t>e</w:t>
      </w:r>
      <w:r w:rsidRPr="006E2B28">
        <w:rPr>
          <w:rFonts w:asciiTheme="minorHAnsi" w:eastAsia="Times New Roman" w:hAnsiTheme="minorHAnsi" w:cstheme="minorHAnsi"/>
        </w:rPr>
        <w:t xml:space="preserve"> do subjektů zájmového a neformálního vzdělávání</w:t>
      </w:r>
    </w:p>
    <w:p w14:paraId="70BAE678" w14:textId="765F18C6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jsou rekonstrukce a stavební úp</w:t>
      </w:r>
      <w:r w:rsidR="005024FA" w:rsidRPr="006E2B28">
        <w:rPr>
          <w:rFonts w:asciiTheme="minorHAnsi" w:eastAsia="Times New Roman" w:hAnsiTheme="minorHAnsi" w:cstheme="minorHAnsi"/>
        </w:rPr>
        <w:t>ravy budov subjektů zájmového a </w:t>
      </w:r>
      <w:r w:rsidRPr="006E2B28">
        <w:rPr>
          <w:rFonts w:asciiTheme="minorHAnsi" w:eastAsia="Times New Roman" w:hAnsiTheme="minorHAnsi" w:cstheme="minorHAnsi"/>
        </w:rPr>
        <w:t xml:space="preserve">neformálního vzdělávání ke </w:t>
      </w:r>
      <w:r w:rsidR="003D4D90" w:rsidRPr="006E2B28">
        <w:rPr>
          <w:rFonts w:asciiTheme="minorHAnsi" w:eastAsia="Times New Roman" w:hAnsiTheme="minorHAnsi" w:cstheme="minorHAnsi"/>
          <w:color w:val="auto"/>
        </w:rPr>
        <w:t>zkvalitnění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</w:t>
      </w:r>
      <w:r w:rsidRPr="006E2B28">
        <w:rPr>
          <w:rFonts w:asciiTheme="minorHAnsi" w:eastAsia="Times New Roman" w:hAnsiTheme="minorHAnsi" w:cstheme="minorHAnsi"/>
        </w:rPr>
        <w:t>vzdělávání v nich.</w:t>
      </w:r>
    </w:p>
    <w:p w14:paraId="4D2886CC" w14:textId="77777777" w:rsidR="000B715D" w:rsidRPr="006E2B28" w:rsidRDefault="002C4EB2">
      <w:pPr>
        <w:numPr>
          <w:ilvl w:val="3"/>
          <w:numId w:val="1"/>
        </w:numPr>
        <w:spacing w:after="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projektových záměrů) vedoucích k naplnění cíle</w:t>
      </w:r>
    </w:p>
    <w:p w14:paraId="26C82E08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Infrastruktura:</w:t>
      </w:r>
    </w:p>
    <w:p w14:paraId="689AAE4A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Rekonstrukce, novostavby a přístavby budov</w:t>
      </w:r>
    </w:p>
    <w:p w14:paraId="111D2E5E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Rekonstrukce </w:t>
      </w:r>
      <w:r w:rsidR="00BC2097" w:rsidRPr="006E2B28">
        <w:rPr>
          <w:rFonts w:asciiTheme="minorHAnsi" w:eastAsia="Times New Roman" w:hAnsiTheme="minorHAnsi" w:cstheme="minorHAnsi"/>
          <w:color w:val="auto"/>
        </w:rPr>
        <w:t>vnitřních</w:t>
      </w:r>
      <w:r w:rsidR="00BC2097" w:rsidRPr="006E2B28">
        <w:rPr>
          <w:rFonts w:asciiTheme="minorHAnsi" w:eastAsia="Times New Roman" w:hAnsiTheme="minorHAnsi" w:cstheme="minorHAnsi"/>
        </w:rPr>
        <w:t xml:space="preserve"> </w:t>
      </w:r>
      <w:r w:rsidRPr="006E2B28">
        <w:rPr>
          <w:rFonts w:asciiTheme="minorHAnsi" w:eastAsia="Times New Roman" w:hAnsiTheme="minorHAnsi" w:cstheme="minorHAnsi"/>
        </w:rPr>
        <w:t>prostor</w:t>
      </w:r>
    </w:p>
    <w:p w14:paraId="27888BB0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Rekonstrukce vnějších prostor (hřiště, zah</w:t>
      </w:r>
      <w:r w:rsidR="00D76C4A" w:rsidRPr="006E2B28">
        <w:rPr>
          <w:rFonts w:asciiTheme="minorHAnsi" w:eastAsia="Times New Roman" w:hAnsiTheme="minorHAnsi" w:cstheme="minorHAnsi"/>
        </w:rPr>
        <w:t>rady</w:t>
      </w:r>
      <w:r w:rsidRPr="006E2B28">
        <w:rPr>
          <w:rFonts w:asciiTheme="minorHAnsi" w:eastAsia="Times New Roman" w:hAnsiTheme="minorHAnsi" w:cstheme="minorHAnsi"/>
        </w:rPr>
        <w:t>)</w:t>
      </w:r>
    </w:p>
    <w:p w14:paraId="3C63B9FA" w14:textId="0200061F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Využití stávajících objektů, které neslouží vzdělávání</w:t>
      </w:r>
    </w:p>
    <w:p w14:paraId="55F78D41" w14:textId="77777777" w:rsidR="00A50509" w:rsidRPr="006E2B28" w:rsidRDefault="00A50509" w:rsidP="00981B14">
      <w:pPr>
        <w:spacing w:before="60" w:after="60" w:line="240" w:lineRule="auto"/>
        <w:ind w:left="4320"/>
        <w:contextualSpacing/>
        <w:jc w:val="both"/>
        <w:rPr>
          <w:rFonts w:asciiTheme="minorHAnsi" w:eastAsia="Times New Roman" w:hAnsiTheme="minorHAnsi" w:cstheme="minorHAnsi"/>
        </w:rPr>
      </w:pPr>
    </w:p>
    <w:p w14:paraId="378B8D6C" w14:textId="4597F3C2" w:rsidR="00A50509" w:rsidRPr="006E2B28" w:rsidRDefault="00A50509" w:rsidP="00A50509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>Cíl 1.3 Využívat dotačních programů, grantů a výzev</w:t>
      </w:r>
    </w:p>
    <w:p w14:paraId="7FBD3BDA" w14:textId="77777777" w:rsidR="00A50509" w:rsidRPr="006E2B28" w:rsidRDefault="00A50509" w:rsidP="00A50509">
      <w:pPr>
        <w:numPr>
          <w:ilvl w:val="1"/>
          <w:numId w:val="1"/>
        </w:numPr>
        <w:spacing w:before="60" w:after="60" w:line="240" w:lineRule="auto"/>
        <w:ind w:left="1434" w:hanging="357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Opatření 1.7.1 Využívat dotačních programů, grantů a výzev</w:t>
      </w:r>
    </w:p>
    <w:p w14:paraId="19AE0F50" w14:textId="77777777" w:rsidR="00A50509" w:rsidRPr="006E2B28" w:rsidRDefault="00A50509" w:rsidP="00A50509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E2B28">
        <w:rPr>
          <w:rFonts w:asciiTheme="minorHAnsi" w:eastAsia="Times New Roman" w:hAnsiTheme="minorHAnsi" w:cstheme="minorHAnsi"/>
        </w:rPr>
        <w:lastRenderedPageBreak/>
        <w:t xml:space="preserve">Cílem je využívat evropské, národní, krajské i další dotační programy a granty k rozvoji škol, školských </w:t>
      </w:r>
      <w:r w:rsidRPr="006E2B28">
        <w:rPr>
          <w:rFonts w:asciiTheme="minorHAnsi" w:eastAsia="Times New Roman" w:hAnsiTheme="minorHAnsi" w:cstheme="minorHAnsi"/>
          <w:color w:val="000000" w:themeColor="text1"/>
        </w:rPr>
        <w:t>zařízení a dalších subjektů poskytujících zájmové a celoživotní vzdělávání</w:t>
      </w:r>
    </w:p>
    <w:p w14:paraId="458E1FF1" w14:textId="77777777" w:rsidR="00A50509" w:rsidRPr="006E2B28" w:rsidRDefault="00A50509" w:rsidP="00A50509">
      <w:pPr>
        <w:numPr>
          <w:ilvl w:val="3"/>
          <w:numId w:val="1"/>
        </w:numPr>
        <w:spacing w:after="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E2B28">
        <w:rPr>
          <w:rFonts w:asciiTheme="minorHAnsi" w:eastAsia="Times New Roman" w:hAnsiTheme="minorHAnsi" w:cstheme="minorHAnsi"/>
          <w:color w:val="000000" w:themeColor="text1"/>
        </w:rPr>
        <w:t>Popis plánovaných aktivit (včetně případných projektových záměrů) vedoucích k naplnění cíle</w:t>
      </w:r>
    </w:p>
    <w:p w14:paraId="786C3D02" w14:textId="77777777" w:rsidR="00A50509" w:rsidRPr="006E2B28" w:rsidRDefault="00A50509" w:rsidP="00A50509">
      <w:pPr>
        <w:spacing w:before="60" w:after="60" w:line="240" w:lineRule="auto"/>
        <w:ind w:left="21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E2B28">
        <w:rPr>
          <w:rFonts w:asciiTheme="minorHAnsi" w:eastAsia="Times New Roman" w:hAnsiTheme="minorHAnsi" w:cstheme="minorHAnsi"/>
          <w:color w:val="000000" w:themeColor="text1"/>
        </w:rPr>
        <w:t xml:space="preserve">                        </w:t>
      </w:r>
    </w:p>
    <w:p w14:paraId="6B6D7B79" w14:textId="77777777" w:rsidR="00A50509" w:rsidRPr="006E2B28" w:rsidRDefault="00A50509" w:rsidP="00A50509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jednotlivých škol a dalších subjektů poskytujících zájmové a celoživotní vzdělávání</w:t>
      </w:r>
    </w:p>
    <w:p w14:paraId="6226B3A3" w14:textId="338E2949" w:rsidR="00A50509" w:rsidRPr="006E2B28" w:rsidRDefault="00A50509" w:rsidP="00A50509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E2B28">
        <w:rPr>
          <w:rFonts w:asciiTheme="minorHAnsi" w:eastAsia="Times New Roman" w:hAnsiTheme="minorHAnsi" w:cstheme="minorHAnsi"/>
          <w:color w:val="000000" w:themeColor="text1"/>
        </w:rPr>
        <w:t>Využití programu IROP k rozvoji infrastruktury škol a</w:t>
      </w:r>
      <w:r w:rsidR="00054BE8">
        <w:rPr>
          <w:rFonts w:asciiTheme="minorHAnsi" w:eastAsia="Times New Roman" w:hAnsiTheme="minorHAnsi" w:cstheme="minorHAnsi"/>
          <w:color w:val="000000" w:themeColor="text1"/>
        </w:rPr>
        <w:t> </w:t>
      </w:r>
      <w:r w:rsidRPr="006E2B28">
        <w:rPr>
          <w:rFonts w:asciiTheme="minorHAnsi" w:eastAsia="Times New Roman" w:hAnsiTheme="minorHAnsi" w:cstheme="minorHAnsi"/>
          <w:color w:val="000000" w:themeColor="text1"/>
        </w:rPr>
        <w:t>školských zařízení</w:t>
      </w:r>
    </w:p>
    <w:p w14:paraId="01C6569A" w14:textId="6F9E34BF" w:rsidR="00A50509" w:rsidRPr="006E2B28" w:rsidRDefault="00A50509" w:rsidP="00A50509">
      <w:pPr>
        <w:numPr>
          <w:ilvl w:val="2"/>
          <w:numId w:val="1"/>
        </w:numPr>
        <w:spacing w:before="60" w:after="60" w:line="240" w:lineRule="auto"/>
        <w:ind w:left="4395" w:hanging="426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E2B28">
        <w:rPr>
          <w:rFonts w:asciiTheme="minorHAnsi" w:eastAsia="Times New Roman" w:hAnsiTheme="minorHAnsi" w:cstheme="minorHAnsi"/>
          <w:color w:val="000000" w:themeColor="text1"/>
        </w:rPr>
        <w:t xml:space="preserve">Využití programu OP VVV a 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OP JAK </w:t>
      </w:r>
      <w:r w:rsidRPr="006E2B28">
        <w:rPr>
          <w:rFonts w:asciiTheme="minorHAnsi" w:eastAsia="Times New Roman" w:hAnsiTheme="minorHAnsi" w:cstheme="minorHAnsi"/>
          <w:color w:val="000000" w:themeColor="text1"/>
        </w:rPr>
        <w:t>k rozvoji škol a školských zařízení a dalších subjektů poskytujících zájmové a celoživotní vzdělávání</w:t>
      </w:r>
    </w:p>
    <w:p w14:paraId="30F4F204" w14:textId="77777777" w:rsidR="00A50509" w:rsidRPr="006E2B28" w:rsidRDefault="00A50509" w:rsidP="00A50509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E2B28">
        <w:rPr>
          <w:rFonts w:asciiTheme="minorHAnsi" w:eastAsia="Times New Roman" w:hAnsiTheme="minorHAnsi" w:cstheme="minorHAnsi"/>
          <w:color w:val="000000" w:themeColor="text1"/>
        </w:rPr>
        <w:t>Využití dalších dotačních programů z EU, ČR, Libereckého kraje, Euroregionu Nisa, obcí a dalších zdrojů k rozvoji škol a školských zařízení</w:t>
      </w:r>
    </w:p>
    <w:p w14:paraId="3FF55367" w14:textId="77777777" w:rsidR="00A50509" w:rsidRPr="006E2B28" w:rsidRDefault="00A50509" w:rsidP="00A50509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E2B28">
        <w:rPr>
          <w:rFonts w:asciiTheme="minorHAnsi" w:eastAsia="Times New Roman" w:hAnsiTheme="minorHAnsi" w:cstheme="minorHAnsi"/>
          <w:color w:val="000000" w:themeColor="text1"/>
        </w:rPr>
        <w:t>Aktivity spolupráce</w:t>
      </w:r>
    </w:p>
    <w:p w14:paraId="418D7FFE" w14:textId="77777777" w:rsidR="00A50509" w:rsidRPr="006E2B28" w:rsidRDefault="00A50509" w:rsidP="00A50509">
      <w:pPr>
        <w:numPr>
          <w:ilvl w:val="2"/>
          <w:numId w:val="1"/>
        </w:numPr>
        <w:spacing w:before="60" w:after="60" w:line="240" w:lineRule="auto"/>
        <w:ind w:left="4395" w:hanging="426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E2B28">
        <w:rPr>
          <w:rFonts w:asciiTheme="minorHAnsi" w:eastAsia="Times New Roman" w:hAnsiTheme="minorHAnsi" w:cstheme="minorHAnsi"/>
          <w:color w:val="000000" w:themeColor="text1"/>
        </w:rPr>
        <w:t>Spolupráce škol, školských zařízení a dalších subjektů poskytujících zájmové a celoživotní vzdělávání</w:t>
      </w:r>
    </w:p>
    <w:p w14:paraId="6C740A7D" w14:textId="77777777" w:rsidR="00A50509" w:rsidRPr="006E2B28" w:rsidRDefault="00A50509" w:rsidP="00A50509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E2B28">
        <w:rPr>
          <w:rFonts w:asciiTheme="minorHAnsi" w:eastAsia="Times New Roman" w:hAnsiTheme="minorHAnsi" w:cstheme="minorHAnsi"/>
          <w:color w:val="000000" w:themeColor="text1"/>
        </w:rPr>
        <w:t xml:space="preserve"> při využití dotačních programů z EU, ČR, Libereckého kraje, Euroregionu Nisa a dalších zdrojů k rozvoji škol</w:t>
      </w:r>
    </w:p>
    <w:p w14:paraId="730F7D73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344C898F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>Cíl 1.4 Pořizovat nové knihy, odborné publikace a ucelené řady učebnic a pracovních sešitů</w:t>
      </w:r>
    </w:p>
    <w:p w14:paraId="7745F243" w14:textId="6908D312" w:rsidR="000B715D" w:rsidRPr="006E2B28" w:rsidRDefault="002C4EB2">
      <w:pPr>
        <w:numPr>
          <w:ilvl w:val="1"/>
          <w:numId w:val="1"/>
        </w:numPr>
        <w:spacing w:before="60" w:after="60" w:line="240" w:lineRule="auto"/>
        <w:ind w:left="1434" w:hanging="357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Opatření 1.4.1 </w:t>
      </w:r>
      <w:r w:rsidR="00D42490" w:rsidRPr="006E2B28">
        <w:rPr>
          <w:rFonts w:asciiTheme="minorHAnsi" w:eastAsia="Times New Roman" w:hAnsiTheme="minorHAnsi" w:cstheme="minorHAnsi"/>
          <w:color w:val="auto"/>
        </w:rPr>
        <w:t xml:space="preserve">Pořizovat nové knihy, odborné publikace a ucelené řady učebnic a pracovních sešitů </w:t>
      </w:r>
    </w:p>
    <w:p w14:paraId="516BE0D6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je zvýšení kvality vzdělávání zkv</w:t>
      </w:r>
      <w:r w:rsidR="005024FA" w:rsidRPr="006E2B28">
        <w:rPr>
          <w:rFonts w:asciiTheme="minorHAnsi" w:eastAsia="Times New Roman" w:hAnsiTheme="minorHAnsi" w:cstheme="minorHAnsi"/>
        </w:rPr>
        <w:t>alitněním vybavení mateřských a </w:t>
      </w:r>
      <w:r w:rsidRPr="006E2B28">
        <w:rPr>
          <w:rFonts w:asciiTheme="minorHAnsi" w:eastAsia="Times New Roman" w:hAnsiTheme="minorHAnsi" w:cstheme="minorHAnsi"/>
        </w:rPr>
        <w:t xml:space="preserve">základních škol a subjektů zájmového a neformálního vzdělávání potřebnými novými knihami, odbornými publikacemi, ucelenými řadami učebnic </w:t>
      </w:r>
      <w:r w:rsidRPr="006E2B28">
        <w:rPr>
          <w:rFonts w:asciiTheme="minorHAnsi" w:eastAsia="Times New Roman" w:hAnsiTheme="minorHAnsi" w:cstheme="minorHAnsi"/>
          <w:color w:val="auto"/>
        </w:rPr>
        <w:t>a</w:t>
      </w:r>
      <w:r w:rsidR="009F06C3" w:rsidRPr="006E2B28">
        <w:rPr>
          <w:rFonts w:asciiTheme="minorHAnsi" w:eastAsia="Times New Roman" w:hAnsiTheme="minorHAnsi" w:cstheme="minorHAnsi"/>
        </w:rPr>
        <w:t> </w:t>
      </w:r>
      <w:r w:rsidRPr="006E2B28">
        <w:rPr>
          <w:rFonts w:asciiTheme="minorHAnsi" w:eastAsia="Times New Roman" w:hAnsiTheme="minorHAnsi" w:cstheme="minorHAnsi"/>
        </w:rPr>
        <w:t>pracovními sešity</w:t>
      </w:r>
    </w:p>
    <w:p w14:paraId="329D4C2F" w14:textId="77777777" w:rsidR="000B715D" w:rsidRPr="006E2B28" w:rsidRDefault="002C4EB2">
      <w:pPr>
        <w:numPr>
          <w:ilvl w:val="3"/>
          <w:numId w:val="1"/>
        </w:numPr>
        <w:spacing w:after="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projektových záměrů) vedoucích k naplnění cíle</w:t>
      </w:r>
    </w:p>
    <w:p w14:paraId="578063C4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</w:t>
      </w:r>
      <w:r w:rsidR="005024FA" w:rsidRPr="006E2B28">
        <w:rPr>
          <w:rFonts w:asciiTheme="minorHAnsi" w:eastAsia="Times New Roman" w:hAnsiTheme="minorHAnsi" w:cstheme="minorHAnsi"/>
        </w:rPr>
        <w:t xml:space="preserve"> a dalších subjektů vzdělávání</w:t>
      </w:r>
    </w:p>
    <w:p w14:paraId="738034FC" w14:textId="11CE5E6F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Vybavení mateřských škol knihami, odbornými publikacemi </w:t>
      </w:r>
    </w:p>
    <w:p w14:paraId="187D9F23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Vybavení základních škol knihami, odbornými publikacemi, ucelenými řadami učebnic a pracovními sešity</w:t>
      </w:r>
    </w:p>
    <w:p w14:paraId="264EB14C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Vybavení subjektů zájmového a neformálního vzdělávání knihami, odbornými publikacemi, učebnicemi a pracovními sešity</w:t>
      </w:r>
    </w:p>
    <w:p w14:paraId="33F47133" w14:textId="77777777" w:rsidR="000B715D" w:rsidRPr="006E2B28" w:rsidRDefault="000B715D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3A77B08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>Cíl 1.5 Obnovovat vybavení škol a školských zařízení informačními a komunikačními technologiemi</w:t>
      </w:r>
    </w:p>
    <w:p w14:paraId="0B27C304" w14:textId="7628980A" w:rsidR="000B715D" w:rsidRPr="006E2B28" w:rsidRDefault="002C4EB2">
      <w:pPr>
        <w:numPr>
          <w:ilvl w:val="1"/>
          <w:numId w:val="1"/>
        </w:numPr>
        <w:spacing w:before="60" w:after="60" w:line="240" w:lineRule="auto"/>
        <w:ind w:left="1434" w:hanging="357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Opatření 1.5.1 </w:t>
      </w:r>
      <w:r w:rsidR="007C53BD" w:rsidRPr="006E2B28">
        <w:rPr>
          <w:rFonts w:asciiTheme="minorHAnsi" w:eastAsia="Times New Roman" w:hAnsiTheme="minorHAnsi" w:cstheme="minorHAnsi"/>
          <w:color w:val="auto"/>
        </w:rPr>
        <w:t>Obnovovat v</w:t>
      </w:r>
      <w:r w:rsidRPr="006E2B28">
        <w:rPr>
          <w:rFonts w:asciiTheme="minorHAnsi" w:eastAsia="Times New Roman" w:hAnsiTheme="minorHAnsi" w:cstheme="minorHAnsi"/>
          <w:color w:val="auto"/>
        </w:rPr>
        <w:t>ybavení škol a školských zaříz</w:t>
      </w:r>
      <w:r w:rsidR="005024FA" w:rsidRPr="006E2B28">
        <w:rPr>
          <w:rFonts w:asciiTheme="minorHAnsi" w:eastAsia="Times New Roman" w:hAnsiTheme="minorHAnsi" w:cstheme="minorHAnsi"/>
          <w:color w:val="auto"/>
        </w:rPr>
        <w:t>ení novými informačními a </w:t>
      </w:r>
      <w:r w:rsidRPr="006E2B28">
        <w:rPr>
          <w:rFonts w:asciiTheme="minorHAnsi" w:eastAsia="Times New Roman" w:hAnsiTheme="minorHAnsi" w:cstheme="minorHAnsi"/>
          <w:color w:val="auto"/>
        </w:rPr>
        <w:t>komunikačními technologiemi</w:t>
      </w:r>
    </w:p>
    <w:p w14:paraId="0F713384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je zkvalitnění výuky a prostředí v ma</w:t>
      </w:r>
      <w:r w:rsidR="005024FA" w:rsidRPr="006E2B28">
        <w:rPr>
          <w:rFonts w:asciiTheme="minorHAnsi" w:eastAsia="Times New Roman" w:hAnsiTheme="minorHAnsi" w:cstheme="minorHAnsi"/>
        </w:rPr>
        <w:t>teřských a základních školách i </w:t>
      </w:r>
      <w:r w:rsidRPr="006E2B28">
        <w:rPr>
          <w:rFonts w:asciiTheme="minorHAnsi" w:eastAsia="Times New Roman" w:hAnsiTheme="minorHAnsi" w:cstheme="minorHAnsi"/>
        </w:rPr>
        <w:t xml:space="preserve">školských zařízeních zájmového vzdělávání a v neformálním vzdělávání </w:t>
      </w:r>
      <w:r w:rsidRPr="006E2B28">
        <w:rPr>
          <w:rFonts w:asciiTheme="minorHAnsi" w:eastAsia="Times New Roman" w:hAnsiTheme="minorHAnsi" w:cstheme="minorHAnsi"/>
        </w:rPr>
        <w:lastRenderedPageBreak/>
        <w:t>zkvalitněním vybavení potřebnými novými počítači a dalšími</w:t>
      </w:r>
      <w:r w:rsidR="005024FA" w:rsidRPr="006E2B28">
        <w:rPr>
          <w:rFonts w:asciiTheme="minorHAnsi" w:eastAsia="Times New Roman" w:hAnsiTheme="minorHAnsi" w:cstheme="minorHAnsi"/>
        </w:rPr>
        <w:t xml:space="preserve"> informačními a </w:t>
      </w:r>
      <w:r w:rsidRPr="006E2B28">
        <w:rPr>
          <w:rFonts w:asciiTheme="minorHAnsi" w:eastAsia="Times New Roman" w:hAnsiTheme="minorHAnsi" w:cstheme="minorHAnsi"/>
        </w:rPr>
        <w:t>komunikačními technologiemi, včetně softwarového vybavení</w:t>
      </w:r>
    </w:p>
    <w:p w14:paraId="04D2183D" w14:textId="77777777" w:rsidR="000B715D" w:rsidRPr="006E2B28" w:rsidRDefault="002C4EB2">
      <w:pPr>
        <w:numPr>
          <w:ilvl w:val="3"/>
          <w:numId w:val="1"/>
        </w:numPr>
        <w:spacing w:after="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projektových záměrů) vedoucích k naplnění cíle</w:t>
      </w:r>
    </w:p>
    <w:p w14:paraId="0AF88201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</w:t>
      </w:r>
      <w:r w:rsidR="00932DA8" w:rsidRPr="006E2B28">
        <w:rPr>
          <w:rFonts w:asciiTheme="minorHAnsi" w:eastAsia="Times New Roman" w:hAnsiTheme="minorHAnsi" w:cstheme="minorHAnsi"/>
          <w:color w:val="FF0000"/>
        </w:rPr>
        <w:t xml:space="preserve"> </w:t>
      </w:r>
    </w:p>
    <w:p w14:paraId="7AA0096C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Vybavení mateřských škol novými počítači a dalšími informačními a komunikačními technologiemi, včetně softwarového vybavení</w:t>
      </w:r>
    </w:p>
    <w:p w14:paraId="689662C0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Vybavení základních škol novými počítači a dalšími informačními a komunikačními technologiemi, včetně softwarového vybavení</w:t>
      </w:r>
    </w:p>
    <w:p w14:paraId="6C575CF4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Vybavení subjektů zájmového a neformálního vzdělávání novými počítači a</w:t>
      </w:r>
      <w:r w:rsidR="005024FA" w:rsidRPr="006E2B28">
        <w:rPr>
          <w:rFonts w:asciiTheme="minorHAnsi" w:eastAsia="Times New Roman" w:hAnsiTheme="minorHAnsi" w:cstheme="minorHAnsi"/>
        </w:rPr>
        <w:t xml:space="preserve"> dalšími informačními a </w:t>
      </w:r>
      <w:r w:rsidRPr="006E2B28">
        <w:rPr>
          <w:rFonts w:asciiTheme="minorHAnsi" w:eastAsia="Times New Roman" w:hAnsiTheme="minorHAnsi" w:cstheme="minorHAnsi"/>
        </w:rPr>
        <w:t>komunikačními technologiemi, včetně softwarového vybavení</w:t>
      </w:r>
    </w:p>
    <w:p w14:paraId="6E95EA7C" w14:textId="77777777" w:rsidR="000B715D" w:rsidRPr="006E2B28" w:rsidRDefault="000B715D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8517BFB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>Cíl 1.6 Postupně umožňovat bezbariérový přístup do škol a školských zařízení</w:t>
      </w:r>
    </w:p>
    <w:p w14:paraId="390DF312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left="1434" w:hanging="357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Opatření 1.6.1 Investice do bezbariérového přístupu do škol a školských zařízení</w:t>
      </w:r>
    </w:p>
    <w:p w14:paraId="6732DDCB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je zpřístupnění vzdělávání v ma</w:t>
      </w:r>
      <w:r w:rsidR="002C61F3" w:rsidRPr="006E2B28">
        <w:rPr>
          <w:rFonts w:asciiTheme="minorHAnsi" w:eastAsia="Times New Roman" w:hAnsiTheme="minorHAnsi" w:cstheme="minorHAnsi"/>
        </w:rPr>
        <w:t>teřských a základních školách a </w:t>
      </w:r>
      <w:r w:rsidRPr="006E2B28">
        <w:rPr>
          <w:rFonts w:asciiTheme="minorHAnsi" w:eastAsia="Times New Roman" w:hAnsiTheme="minorHAnsi" w:cstheme="minorHAnsi"/>
        </w:rPr>
        <w:t>subjektech zájmového a neformálního vzdělávání dětí</w:t>
      </w:r>
      <w:r w:rsidR="0016670A" w:rsidRPr="006E2B28">
        <w:rPr>
          <w:rFonts w:asciiTheme="minorHAnsi" w:eastAsia="Times New Roman" w:hAnsiTheme="minorHAnsi" w:cstheme="minorHAnsi"/>
        </w:rPr>
        <w:t>,</w:t>
      </w:r>
      <w:r w:rsidRPr="006E2B28">
        <w:rPr>
          <w:rFonts w:asciiTheme="minorHAnsi" w:eastAsia="Times New Roman" w:hAnsiTheme="minorHAnsi" w:cstheme="minorHAnsi"/>
        </w:rPr>
        <w:t xml:space="preserve"> žáků</w:t>
      </w:r>
      <w:r w:rsidR="0016670A" w:rsidRPr="006E2B28">
        <w:rPr>
          <w:rFonts w:asciiTheme="minorHAnsi" w:eastAsia="Times New Roman" w:hAnsiTheme="minorHAnsi" w:cstheme="minorHAnsi"/>
        </w:rPr>
        <w:t xml:space="preserve"> a účastníků vzdělávání (</w:t>
      </w:r>
      <w:r w:rsidR="0016670A" w:rsidRPr="006E2B28">
        <w:rPr>
          <w:rFonts w:asciiTheme="minorHAnsi" w:eastAsia="Times New Roman" w:hAnsiTheme="minorHAnsi" w:cstheme="minorHAnsi"/>
          <w:i/>
        </w:rPr>
        <w:t>dále jen žáků)</w:t>
      </w:r>
      <w:r w:rsidRPr="006E2B28">
        <w:rPr>
          <w:rFonts w:asciiTheme="minorHAnsi" w:eastAsia="Times New Roman" w:hAnsiTheme="minorHAnsi" w:cstheme="minorHAnsi"/>
        </w:rPr>
        <w:t xml:space="preserve"> tělesně postižených prostřednictvím investic do zajištění bezbariérového přístupu </w:t>
      </w:r>
      <w:r w:rsidR="000E423F" w:rsidRPr="006E2B28">
        <w:rPr>
          <w:rFonts w:asciiTheme="minorHAnsi" w:eastAsia="Times New Roman" w:hAnsiTheme="minorHAnsi" w:cstheme="minorHAnsi"/>
        </w:rPr>
        <w:t xml:space="preserve"> </w:t>
      </w:r>
    </w:p>
    <w:p w14:paraId="25738FF0" w14:textId="77777777" w:rsidR="000B715D" w:rsidRPr="006E2B28" w:rsidRDefault="002C4EB2">
      <w:pPr>
        <w:numPr>
          <w:ilvl w:val="3"/>
          <w:numId w:val="1"/>
        </w:numPr>
        <w:spacing w:after="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projektových záměrů) vedoucích k naplnění cíle</w:t>
      </w:r>
    </w:p>
    <w:p w14:paraId="5D659FD6" w14:textId="0E9D84AE" w:rsidR="000B715D" w:rsidRPr="006E2B28" w:rsidRDefault="009E086B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  <w:color w:val="FF0000"/>
        </w:rPr>
        <w:t xml:space="preserve">   </w:t>
      </w:r>
      <w:r w:rsidRPr="006E2B28">
        <w:rPr>
          <w:rFonts w:asciiTheme="minorHAnsi" w:eastAsia="Times New Roman" w:hAnsiTheme="minorHAnsi" w:cstheme="minorHAnsi"/>
          <w:color w:val="auto"/>
        </w:rPr>
        <w:t>Infrastruktura</w:t>
      </w:r>
      <w:r w:rsidR="00FA756C" w:rsidRPr="006E2B28">
        <w:rPr>
          <w:rFonts w:asciiTheme="minorHAnsi" w:eastAsia="Times New Roman" w:hAnsiTheme="minorHAnsi" w:cstheme="minorHAnsi"/>
          <w:color w:val="auto"/>
        </w:rPr>
        <w:t xml:space="preserve"> </w:t>
      </w:r>
      <w:r w:rsidR="00FA756C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  <w:r w:rsidR="0025223A">
        <w:rPr>
          <w:rStyle w:val="Znakapoznpodarou"/>
          <w:rFonts w:asciiTheme="minorHAnsi" w:hAnsiTheme="minorHAnsi" w:cstheme="minorHAnsi"/>
          <w:color w:val="FF0000"/>
          <w:sz w:val="24"/>
          <w:szCs w:val="24"/>
        </w:rPr>
        <w:footnoteReference w:id="1"/>
      </w:r>
    </w:p>
    <w:p w14:paraId="1EB1B0AE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Zajištění bezbariérového přístupu do mateřských škol </w:t>
      </w:r>
    </w:p>
    <w:p w14:paraId="21D3D82F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Zajištění bezbariérového přístupu do základních škol </w:t>
      </w:r>
    </w:p>
    <w:p w14:paraId="571935CD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Zajištění bezbariérového přístupu do subjektů zájmového a neformálního vzdělávání </w:t>
      </w:r>
    </w:p>
    <w:p w14:paraId="7D31D22F" w14:textId="77777777" w:rsidR="00D729F8" w:rsidRPr="006E2B28" w:rsidRDefault="00D729F8" w:rsidP="00D729F8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  <w:r w:rsidR="00FA756C" w:rsidRPr="006E2B28">
        <w:rPr>
          <w:rFonts w:asciiTheme="minorHAnsi" w:eastAsia="Times New Roman" w:hAnsiTheme="minorHAnsi" w:cstheme="minorHAnsi"/>
        </w:rPr>
        <w:t xml:space="preserve"> </w:t>
      </w:r>
      <w:r w:rsidR="00FA756C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7B5957AC" w14:textId="77777777" w:rsidR="00D729F8" w:rsidRPr="006E2B28" w:rsidRDefault="00D729F8" w:rsidP="00D729F8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Spolupráce škol a školských zařízení v zajištění bezbariérového přístupu žáků do škol</w:t>
      </w:r>
    </w:p>
    <w:p w14:paraId="2D855267" w14:textId="77777777" w:rsidR="00D729F8" w:rsidRPr="006E2B28" w:rsidRDefault="00D729F8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60263DC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44BDB01C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b/>
          <w:sz w:val="24"/>
          <w:szCs w:val="24"/>
        </w:rPr>
        <w:t>Cíl 2. Zvýšené kompetence pedagogických pracovn</w:t>
      </w:r>
      <w:r w:rsidR="00BF235A" w:rsidRPr="006E2B28">
        <w:rPr>
          <w:rFonts w:asciiTheme="minorHAnsi" w:eastAsia="Times New Roman" w:hAnsiTheme="minorHAnsi" w:cstheme="minorHAnsi"/>
          <w:b/>
          <w:sz w:val="24"/>
          <w:szCs w:val="24"/>
        </w:rPr>
        <w:t>íků škol a školských zařízení a </w:t>
      </w:r>
      <w:r w:rsidRPr="006E2B28">
        <w:rPr>
          <w:rFonts w:asciiTheme="minorHAnsi" w:eastAsia="Times New Roman" w:hAnsiTheme="minorHAnsi" w:cstheme="minorHAnsi"/>
          <w:b/>
          <w:sz w:val="24"/>
          <w:szCs w:val="24"/>
        </w:rPr>
        <w:t>pracovníků dalších subjektů poskytujících zájmové a celoživotní vzdělávání</w:t>
      </w:r>
    </w:p>
    <w:p w14:paraId="3C19FD0F" w14:textId="357E62B4" w:rsidR="005F4F6C" w:rsidRPr="006E2B28" w:rsidRDefault="002C4EB2" w:rsidP="005F4F6C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 xml:space="preserve">Cíl 2.1 </w:t>
      </w:r>
      <w:bookmarkStart w:id="0" w:name="_7l1p6r5go73q" w:colFirst="0" w:colLast="0"/>
      <w:bookmarkEnd w:id="0"/>
      <w:r w:rsidR="001D7703" w:rsidRPr="006E2B28">
        <w:rPr>
          <w:rFonts w:asciiTheme="minorHAnsi" w:eastAsia="Times New Roman" w:hAnsiTheme="minorHAnsi" w:cstheme="minorHAnsi"/>
          <w:color w:val="231F20"/>
          <w:sz w:val="24"/>
          <w:szCs w:val="24"/>
        </w:rPr>
        <w:t>Další vzdělává</w:t>
      </w:r>
      <w:r w:rsidR="005F4F6C" w:rsidRPr="006E2B28">
        <w:rPr>
          <w:rFonts w:asciiTheme="minorHAnsi" w:eastAsia="Times New Roman" w:hAnsiTheme="minorHAnsi" w:cstheme="minorHAnsi"/>
          <w:color w:val="231F20"/>
          <w:sz w:val="24"/>
          <w:szCs w:val="24"/>
        </w:rPr>
        <w:t>ní pedagogických pracovníků v oblastech kurikulární reformy, zejména v</w:t>
      </w:r>
      <w:r w:rsidR="00BF1642">
        <w:rPr>
          <w:rFonts w:asciiTheme="minorHAnsi" w:eastAsia="Times New Roman" w:hAnsiTheme="minorHAnsi" w:cstheme="minorHAnsi"/>
          <w:color w:val="231F20"/>
          <w:sz w:val="24"/>
          <w:szCs w:val="24"/>
        </w:rPr>
        <w:t> </w:t>
      </w:r>
      <w:r w:rsidR="005F4F6C" w:rsidRPr="006E2B28">
        <w:rPr>
          <w:rFonts w:asciiTheme="minorHAnsi" w:eastAsia="Times New Roman" w:hAnsiTheme="minorHAnsi" w:cstheme="minorHAnsi"/>
          <w:color w:val="231F20"/>
          <w:sz w:val="24"/>
          <w:szCs w:val="24"/>
        </w:rPr>
        <w:t>oblasti klíčových kompetencí, školního klimatu a hodnocení žáků</w:t>
      </w:r>
    </w:p>
    <w:p w14:paraId="4C0E0EF3" w14:textId="00AB0586" w:rsidR="00BD7BD0" w:rsidRPr="006E2B28" w:rsidRDefault="00BD7BD0" w:rsidP="00BD7BD0">
      <w:pPr>
        <w:numPr>
          <w:ilvl w:val="1"/>
          <w:numId w:val="1"/>
        </w:numPr>
        <w:spacing w:before="60" w:after="60" w:line="240" w:lineRule="auto"/>
        <w:ind w:left="1434" w:hanging="357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Opatření 2.1.1 </w:t>
      </w:r>
      <w:r w:rsidR="004777C0" w:rsidRPr="006E2B28">
        <w:rPr>
          <w:rFonts w:asciiTheme="minorHAnsi" w:eastAsia="Times New Roman" w:hAnsiTheme="minorHAnsi" w:cstheme="minorHAnsi"/>
          <w:color w:val="auto"/>
        </w:rPr>
        <w:t>Další v</w:t>
      </w:r>
      <w:r w:rsidRPr="006E2B28">
        <w:rPr>
          <w:rFonts w:asciiTheme="minorHAnsi" w:eastAsia="Times New Roman" w:hAnsiTheme="minorHAnsi" w:cstheme="minorHAnsi"/>
          <w:color w:val="auto"/>
        </w:rPr>
        <w:t>zdělávání pedagogických pracovníků základních škol v</w:t>
      </w:r>
      <w:r w:rsidR="00A31B09" w:rsidRPr="006E2B28">
        <w:rPr>
          <w:rFonts w:asciiTheme="minorHAnsi" w:eastAsia="Times New Roman" w:hAnsiTheme="minorHAnsi" w:cstheme="minorHAnsi"/>
          <w:color w:val="auto"/>
        </w:rPr>
        <w:t> </w:t>
      </w:r>
      <w:r w:rsidRPr="006E2B28">
        <w:rPr>
          <w:rFonts w:asciiTheme="minorHAnsi" w:eastAsia="Times New Roman" w:hAnsiTheme="minorHAnsi" w:cstheme="minorHAnsi"/>
          <w:color w:val="auto"/>
        </w:rPr>
        <w:t>oblastech kurikulární reformy</w:t>
      </w:r>
    </w:p>
    <w:p w14:paraId="52606CB3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je zvýšit kvalitu výuky a prostředí škol podporou vzdělávání pedagogických pracovníků v oblastec</w:t>
      </w:r>
      <w:r w:rsidR="00BF235A" w:rsidRPr="006E2B28">
        <w:rPr>
          <w:rFonts w:asciiTheme="minorHAnsi" w:eastAsia="Times New Roman" w:hAnsiTheme="minorHAnsi" w:cstheme="minorHAnsi"/>
        </w:rPr>
        <w:t>h kurikulární reformy, hlavně v </w:t>
      </w:r>
      <w:r w:rsidRPr="006E2B28">
        <w:rPr>
          <w:rFonts w:asciiTheme="minorHAnsi" w:eastAsia="Times New Roman" w:hAnsiTheme="minorHAnsi" w:cstheme="minorHAnsi"/>
        </w:rPr>
        <w:t xml:space="preserve">klíčových kompetencích, školním klimatu a hodnocení žáků </w:t>
      </w:r>
    </w:p>
    <w:p w14:paraId="5836E27F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lastRenderedPageBreak/>
        <w:t xml:space="preserve">Popis plánovaných aktivit (včetně </w:t>
      </w:r>
      <w:r w:rsidR="00D76C4A" w:rsidRPr="006E2B28">
        <w:rPr>
          <w:rFonts w:asciiTheme="minorHAnsi" w:eastAsia="Times New Roman" w:hAnsiTheme="minorHAnsi" w:cstheme="minorHAnsi"/>
        </w:rPr>
        <w:t>případných projektových záměrů)</w:t>
      </w:r>
      <w:r w:rsidRPr="006E2B28">
        <w:rPr>
          <w:rFonts w:asciiTheme="minorHAnsi" w:eastAsia="Times New Roman" w:hAnsiTheme="minorHAnsi" w:cstheme="minorHAnsi"/>
        </w:rPr>
        <w:t xml:space="preserve"> vedoucích k naplnění cíle</w:t>
      </w:r>
    </w:p>
    <w:p w14:paraId="4C9C0950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</w:t>
      </w:r>
      <w:r w:rsidR="00FA756C" w:rsidRPr="006E2B28">
        <w:rPr>
          <w:rFonts w:asciiTheme="minorHAnsi" w:eastAsia="Times New Roman" w:hAnsiTheme="minorHAnsi" w:cstheme="minorHAnsi"/>
        </w:rPr>
        <w:t xml:space="preserve"> </w:t>
      </w:r>
      <w:r w:rsidR="00FA756C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191E207A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Vzdělávání pedagogických pracovníků v klíčových kompetencích</w:t>
      </w:r>
    </w:p>
    <w:p w14:paraId="33D096B4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Vzdělávání pedagogických pracovníků v hodnocení žáků</w:t>
      </w:r>
    </w:p>
    <w:p w14:paraId="64323B93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Vzdělávání pedagogických pracovníků v oblasti vlastního hodnocení školy</w:t>
      </w:r>
    </w:p>
    <w:p w14:paraId="76245B7A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Vzdělávání pedagogických pracovníků v dalších oblastech kurikulární reformy</w:t>
      </w:r>
    </w:p>
    <w:p w14:paraId="6BD658CB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  <w:r w:rsidR="001744F6" w:rsidRPr="006E2B28">
        <w:rPr>
          <w:rFonts w:asciiTheme="minorHAnsi" w:eastAsia="Times New Roman" w:hAnsiTheme="minorHAnsi" w:cstheme="minorHAnsi"/>
        </w:rPr>
        <w:t xml:space="preserve"> </w:t>
      </w:r>
      <w:r w:rsidR="001744F6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19195F28" w14:textId="77777777" w:rsidR="000B715D" w:rsidRPr="006E2B28" w:rsidRDefault="002C4EB2" w:rsidP="00891D2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E2B28">
        <w:rPr>
          <w:rFonts w:asciiTheme="minorHAnsi" w:eastAsia="Times New Roman" w:hAnsiTheme="minorHAnsi" w:cstheme="minorHAnsi"/>
          <w:color w:val="000000" w:themeColor="text1"/>
        </w:rPr>
        <w:t>Spolupráce škol</w:t>
      </w:r>
      <w:r w:rsidR="00891D22" w:rsidRPr="006E2B28">
        <w:rPr>
          <w:rFonts w:asciiTheme="minorHAnsi" w:eastAsia="Times New Roman" w:hAnsiTheme="minorHAnsi" w:cstheme="minorHAnsi"/>
          <w:color w:val="000000" w:themeColor="text1"/>
        </w:rPr>
        <w:t xml:space="preserve">, </w:t>
      </w:r>
      <w:r w:rsidRPr="006E2B28">
        <w:rPr>
          <w:rFonts w:asciiTheme="minorHAnsi" w:eastAsia="Times New Roman" w:hAnsiTheme="minorHAnsi" w:cstheme="minorHAnsi"/>
          <w:color w:val="000000" w:themeColor="text1"/>
        </w:rPr>
        <w:t xml:space="preserve">školských </w:t>
      </w:r>
      <w:r w:rsidR="00B67202" w:rsidRPr="006E2B28">
        <w:rPr>
          <w:rFonts w:asciiTheme="minorHAnsi" w:eastAsia="Times New Roman" w:hAnsiTheme="minorHAnsi" w:cstheme="minorHAnsi"/>
          <w:color w:val="000000" w:themeColor="text1"/>
        </w:rPr>
        <w:t>zařízení</w:t>
      </w:r>
      <w:r w:rsidR="00891D22" w:rsidRPr="006E2B28">
        <w:rPr>
          <w:rFonts w:asciiTheme="minorHAnsi" w:eastAsia="Times New Roman" w:hAnsiTheme="minorHAnsi" w:cstheme="minorHAnsi"/>
          <w:color w:val="000000" w:themeColor="text1"/>
        </w:rPr>
        <w:t xml:space="preserve"> a dalších subjektů poskytujících zájmové a celoživotní vzdělávání</w:t>
      </w:r>
      <w:r w:rsidRPr="006E2B28">
        <w:rPr>
          <w:rFonts w:asciiTheme="minorHAnsi" w:eastAsia="Times New Roman" w:hAnsiTheme="minorHAnsi" w:cstheme="minorHAnsi"/>
          <w:color w:val="000000" w:themeColor="text1"/>
        </w:rPr>
        <w:t xml:space="preserve"> ve vzdělávání pedagogických pracovníků v oblastech kurikulární reformy</w:t>
      </w:r>
    </w:p>
    <w:p w14:paraId="7D643B4C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0943D48A" w14:textId="5AEC3D2A" w:rsidR="000B715D" w:rsidRPr="006E2B28" w:rsidRDefault="002C4EB2">
      <w:pPr>
        <w:numPr>
          <w:ilvl w:val="1"/>
          <w:numId w:val="1"/>
        </w:numPr>
        <w:spacing w:before="60" w:after="60" w:line="240" w:lineRule="auto"/>
        <w:ind w:left="1434" w:hanging="357"/>
        <w:jc w:val="both"/>
        <w:rPr>
          <w:rFonts w:asciiTheme="minorHAnsi" w:eastAsia="Times New Roman" w:hAnsiTheme="minorHAnsi" w:cstheme="minorHAnsi"/>
          <w:color w:val="auto"/>
        </w:rPr>
      </w:pPr>
      <w:bookmarkStart w:id="1" w:name="_ymksnw1qjy5k" w:colFirst="0" w:colLast="0"/>
      <w:bookmarkEnd w:id="1"/>
      <w:r w:rsidRPr="006E2B28">
        <w:rPr>
          <w:rFonts w:asciiTheme="minorHAnsi" w:eastAsia="Times New Roman" w:hAnsiTheme="minorHAnsi" w:cstheme="minorHAnsi"/>
          <w:color w:val="auto"/>
        </w:rPr>
        <w:t xml:space="preserve">Opatření 2.1.2 </w:t>
      </w:r>
      <w:r w:rsidR="004777C0" w:rsidRPr="006E2B28">
        <w:rPr>
          <w:rFonts w:asciiTheme="minorHAnsi" w:eastAsia="Times New Roman" w:hAnsiTheme="minorHAnsi" w:cstheme="minorHAnsi"/>
          <w:color w:val="auto"/>
        </w:rPr>
        <w:t>Další v</w:t>
      </w:r>
      <w:r w:rsidRPr="006E2B28">
        <w:rPr>
          <w:rFonts w:asciiTheme="minorHAnsi" w:eastAsia="Times New Roman" w:hAnsiTheme="minorHAnsi" w:cstheme="minorHAnsi"/>
          <w:color w:val="auto"/>
        </w:rPr>
        <w:t>zdělávání pedagogů v mateřských školách v oblastech kurikulární reformy</w:t>
      </w:r>
    </w:p>
    <w:p w14:paraId="0A3D646A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bookmarkStart w:id="2" w:name="_nkprnnzew0me" w:colFirst="0" w:colLast="0"/>
      <w:bookmarkEnd w:id="2"/>
      <w:r w:rsidRPr="006E2B28">
        <w:rPr>
          <w:rFonts w:asciiTheme="minorHAnsi" w:eastAsia="Times New Roman" w:hAnsiTheme="minorHAnsi" w:cstheme="minorHAnsi"/>
        </w:rPr>
        <w:t>Cílem opatření je zvyšování kompetencí předškolních pedagogů, hlavně podpora pedagogů mateřských škol ve</w:t>
      </w:r>
      <w:r w:rsidR="00BF235A" w:rsidRPr="006E2B28">
        <w:rPr>
          <w:rFonts w:asciiTheme="minorHAnsi" w:eastAsia="Times New Roman" w:hAnsiTheme="minorHAnsi" w:cstheme="minorHAnsi"/>
        </w:rPr>
        <w:t xml:space="preserve"> zvýšení kompetencí při práci s </w:t>
      </w:r>
      <w:r w:rsidRPr="006E2B28">
        <w:rPr>
          <w:rFonts w:asciiTheme="minorHAnsi" w:eastAsia="Times New Roman" w:hAnsiTheme="minorHAnsi" w:cstheme="minorHAnsi"/>
        </w:rPr>
        <w:t>dvouletými dětmi</w:t>
      </w:r>
    </w:p>
    <w:p w14:paraId="7041E569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bookmarkStart w:id="3" w:name="_yzqw42abdzcu" w:colFirst="0" w:colLast="0"/>
      <w:bookmarkEnd w:id="3"/>
      <w:r w:rsidRPr="006E2B28">
        <w:rPr>
          <w:rFonts w:asciiTheme="minorHAnsi" w:eastAsia="Times New Roman" w:hAnsiTheme="minorHAnsi" w:cstheme="minorHAnsi"/>
        </w:rPr>
        <w:t>Popis plánovaných aktivit (včetně případných projektových záměrů) vedoucích k naplnění cíle</w:t>
      </w:r>
    </w:p>
    <w:p w14:paraId="2B0AE21C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bookmarkStart w:id="4" w:name="_t914u16kob7v" w:colFirst="0" w:colLast="0"/>
      <w:bookmarkEnd w:id="4"/>
      <w:r w:rsidRPr="006E2B28">
        <w:rPr>
          <w:rFonts w:asciiTheme="minorHAnsi" w:eastAsia="Times New Roman" w:hAnsiTheme="minorHAnsi" w:cstheme="minorHAnsi"/>
        </w:rPr>
        <w:t>Aktivity jednotlivých škol</w:t>
      </w:r>
      <w:r w:rsidR="004E5A2E" w:rsidRPr="006E2B28">
        <w:rPr>
          <w:rFonts w:asciiTheme="minorHAnsi" w:eastAsia="Times New Roman" w:hAnsiTheme="minorHAnsi" w:cstheme="minorHAnsi"/>
        </w:rPr>
        <w:t xml:space="preserve"> </w:t>
      </w:r>
      <w:r w:rsidR="004E5A2E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5B91147A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bookmarkStart w:id="5" w:name="_5y9w54xzpioc" w:colFirst="0" w:colLast="0"/>
      <w:bookmarkEnd w:id="5"/>
      <w:r w:rsidRPr="006E2B28">
        <w:rPr>
          <w:rFonts w:asciiTheme="minorHAnsi" w:eastAsia="Times New Roman" w:hAnsiTheme="minorHAnsi" w:cstheme="minorHAnsi"/>
        </w:rPr>
        <w:t>Vzdělávání pedagogických pracovníků zaměřené na osobnostně sociální rozvoj dětí dvouletých a starších</w:t>
      </w:r>
    </w:p>
    <w:p w14:paraId="67CB7106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bookmarkStart w:id="6" w:name="_md9hwswsanbz" w:colFirst="0" w:colLast="0"/>
      <w:bookmarkEnd w:id="6"/>
      <w:r w:rsidRPr="006E2B28">
        <w:rPr>
          <w:rFonts w:asciiTheme="minorHAnsi" w:eastAsia="Times New Roman" w:hAnsiTheme="minorHAnsi" w:cstheme="minorHAnsi"/>
        </w:rPr>
        <w:t>Aktivity spolupráce</w:t>
      </w:r>
      <w:r w:rsidR="004E5A2E" w:rsidRPr="006E2B28">
        <w:rPr>
          <w:rFonts w:asciiTheme="minorHAnsi" w:eastAsia="Times New Roman" w:hAnsiTheme="minorHAnsi" w:cstheme="minorHAnsi"/>
        </w:rPr>
        <w:t xml:space="preserve"> </w:t>
      </w:r>
      <w:r w:rsidR="004E5A2E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02BBD1D1" w14:textId="77777777" w:rsidR="000B715D" w:rsidRPr="006E2B28" w:rsidRDefault="002C4EB2" w:rsidP="00691A38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Spolupráce škol</w:t>
      </w:r>
      <w:r w:rsidR="00691A38" w:rsidRPr="006E2B28">
        <w:rPr>
          <w:rFonts w:asciiTheme="minorHAnsi" w:eastAsia="Times New Roman" w:hAnsiTheme="minorHAnsi" w:cstheme="minorHAnsi"/>
          <w:color w:val="auto"/>
        </w:rPr>
        <w:t>,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školských </w:t>
      </w:r>
      <w:r w:rsidR="00B67202" w:rsidRPr="006E2B28">
        <w:rPr>
          <w:rFonts w:asciiTheme="minorHAnsi" w:eastAsia="Times New Roman" w:hAnsiTheme="minorHAnsi" w:cstheme="minorHAnsi"/>
          <w:color w:val="auto"/>
        </w:rPr>
        <w:t>zařízení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</w:t>
      </w:r>
      <w:r w:rsidR="00691A38" w:rsidRPr="006E2B28">
        <w:rPr>
          <w:rFonts w:asciiTheme="minorHAnsi" w:eastAsia="Times New Roman" w:hAnsiTheme="minorHAnsi" w:cstheme="minorHAnsi"/>
          <w:color w:val="auto"/>
        </w:rPr>
        <w:t xml:space="preserve">a dalších subjektů poskytujících zájmové a celoživotní vzdělávání </w:t>
      </w:r>
      <w:r w:rsidRPr="006E2B28">
        <w:rPr>
          <w:rFonts w:asciiTheme="minorHAnsi" w:eastAsia="Times New Roman" w:hAnsiTheme="minorHAnsi" w:cstheme="minorHAnsi"/>
          <w:color w:val="auto"/>
        </w:rPr>
        <w:t>ve vzdělávání pedagogických</w:t>
      </w:r>
      <w:r w:rsidR="00BF235A" w:rsidRPr="006E2B28">
        <w:rPr>
          <w:rFonts w:asciiTheme="minorHAnsi" w:eastAsia="Times New Roman" w:hAnsiTheme="minorHAnsi" w:cstheme="minorHAnsi"/>
          <w:color w:val="auto"/>
        </w:rPr>
        <w:t xml:space="preserve"> pracovníků v oblastech práce s </w:t>
      </w:r>
      <w:r w:rsidRPr="006E2B28">
        <w:rPr>
          <w:rFonts w:asciiTheme="minorHAnsi" w:eastAsia="Times New Roman" w:hAnsiTheme="minorHAnsi" w:cstheme="minorHAnsi"/>
          <w:color w:val="auto"/>
        </w:rPr>
        <w:t>dvouletými dětmi</w:t>
      </w:r>
    </w:p>
    <w:p w14:paraId="7A6D0235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Výměna zkušeností mezi jednotlivými mateřskými školami</w:t>
      </w:r>
    </w:p>
    <w:p w14:paraId="42FAAFCE" w14:textId="77777777" w:rsidR="000B715D" w:rsidRPr="006E2B28" w:rsidRDefault="000B715D">
      <w:pPr>
        <w:spacing w:before="60" w:after="60" w:line="240" w:lineRule="auto"/>
        <w:jc w:val="both"/>
        <w:rPr>
          <w:rFonts w:asciiTheme="minorHAnsi" w:eastAsia="Times New Roman" w:hAnsiTheme="minorHAnsi" w:cstheme="minorHAnsi"/>
        </w:rPr>
      </w:pPr>
    </w:p>
    <w:p w14:paraId="263748AE" w14:textId="77777777" w:rsidR="000B715D" w:rsidRPr="006E2B28" w:rsidRDefault="000B715D">
      <w:pPr>
        <w:spacing w:before="60" w:after="60" w:line="240" w:lineRule="auto"/>
        <w:jc w:val="both"/>
        <w:rPr>
          <w:rFonts w:asciiTheme="minorHAnsi" w:eastAsia="Times New Roman" w:hAnsiTheme="minorHAnsi" w:cstheme="minorHAnsi"/>
        </w:rPr>
      </w:pPr>
    </w:p>
    <w:p w14:paraId="31EC02B2" w14:textId="2DDDAF53" w:rsidR="000B715D" w:rsidRPr="006E2B28" w:rsidRDefault="002C4EB2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Cíl 2.2 Rozvoj kompetencí ředitelů škol v oblasti </w:t>
      </w:r>
      <w:r w:rsidR="00F436E3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v oblasti pedagogiky, didaktiky a manažerských dovedností</w:t>
      </w:r>
    </w:p>
    <w:p w14:paraId="46302514" w14:textId="6E385EF5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Opatření 2.2.1 Podpora rozvoje kompetencí </w:t>
      </w:r>
      <w:r w:rsidR="006C6E55" w:rsidRPr="006E2B28">
        <w:rPr>
          <w:rFonts w:asciiTheme="minorHAnsi" w:eastAsia="Times New Roman" w:hAnsiTheme="minorHAnsi" w:cstheme="minorHAnsi"/>
          <w:color w:val="auto"/>
        </w:rPr>
        <w:t>v oblasti pedagogiky, didaktiky a</w:t>
      </w:r>
      <w:r w:rsidR="00F436E3" w:rsidRPr="006E2B28">
        <w:rPr>
          <w:rFonts w:asciiTheme="minorHAnsi" w:eastAsia="Times New Roman" w:hAnsiTheme="minorHAnsi" w:cstheme="minorHAnsi"/>
          <w:color w:val="auto"/>
        </w:rPr>
        <w:t> </w:t>
      </w:r>
      <w:r w:rsidR="006C6E55" w:rsidRPr="006E2B28">
        <w:rPr>
          <w:rFonts w:asciiTheme="minorHAnsi" w:eastAsia="Times New Roman" w:hAnsiTheme="minorHAnsi" w:cstheme="minorHAnsi"/>
          <w:color w:val="auto"/>
        </w:rPr>
        <w:t>manažerských dovedností</w:t>
      </w:r>
    </w:p>
    <w:p w14:paraId="400B55DE" w14:textId="7E2A0A4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je zlepšení řízení škol a školských zařízení podporou rozvoje kompetencí ředitelů škol </w:t>
      </w:r>
      <w:r w:rsidR="008E6BC2" w:rsidRPr="006E2B28">
        <w:rPr>
          <w:rFonts w:asciiTheme="minorHAnsi" w:eastAsia="Times New Roman" w:hAnsiTheme="minorHAnsi" w:cstheme="minorHAnsi"/>
          <w:color w:val="auto"/>
        </w:rPr>
        <w:t>v oblasti pedagogiky, didaktiky a manažerských dovedností</w:t>
      </w:r>
    </w:p>
    <w:p w14:paraId="0DEA0B2E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66BB9BE8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</w:t>
      </w:r>
    </w:p>
    <w:p w14:paraId="4658F5F6" w14:textId="6E5F6235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lastRenderedPageBreak/>
        <w:t xml:space="preserve">Rozvoj kompetencí ředitelů škol a školských zařízení </w:t>
      </w:r>
      <w:r w:rsidR="008E6BC2" w:rsidRPr="006E2B28">
        <w:rPr>
          <w:rFonts w:asciiTheme="minorHAnsi" w:eastAsia="Times New Roman" w:hAnsiTheme="minorHAnsi" w:cstheme="minorHAnsi"/>
          <w:color w:val="auto"/>
        </w:rPr>
        <w:t>v oblasti pedagogiky, didaktiky a manažerských dovedností</w:t>
      </w:r>
    </w:p>
    <w:p w14:paraId="5DE0C0AC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</w:p>
    <w:p w14:paraId="124C6C51" w14:textId="253E3FDD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Spolupráce škol a školských zařízení v rozvoji kompetencí ředitelů </w:t>
      </w:r>
      <w:r w:rsidR="008E6BC2" w:rsidRPr="006E2B28">
        <w:rPr>
          <w:rFonts w:asciiTheme="minorHAnsi" w:eastAsia="Times New Roman" w:hAnsiTheme="minorHAnsi" w:cstheme="minorHAnsi"/>
          <w:color w:val="auto"/>
        </w:rPr>
        <w:t>v oblasti pedagogiky, didaktiky a</w:t>
      </w:r>
      <w:r w:rsidR="00F436E3" w:rsidRPr="006E2B28">
        <w:rPr>
          <w:rFonts w:asciiTheme="minorHAnsi" w:eastAsia="Times New Roman" w:hAnsiTheme="minorHAnsi" w:cstheme="minorHAnsi"/>
          <w:color w:val="auto"/>
        </w:rPr>
        <w:t> </w:t>
      </w:r>
      <w:r w:rsidR="008E6BC2" w:rsidRPr="006E2B28">
        <w:rPr>
          <w:rFonts w:asciiTheme="minorHAnsi" w:eastAsia="Times New Roman" w:hAnsiTheme="minorHAnsi" w:cstheme="minorHAnsi"/>
          <w:color w:val="auto"/>
        </w:rPr>
        <w:t>manažerských dovedností</w:t>
      </w:r>
    </w:p>
    <w:p w14:paraId="18E40D22" w14:textId="77777777" w:rsidR="000B715D" w:rsidRPr="006E2B28" w:rsidRDefault="000B715D">
      <w:pPr>
        <w:spacing w:before="60" w:after="60" w:line="240" w:lineRule="auto"/>
        <w:jc w:val="both"/>
        <w:rPr>
          <w:rFonts w:asciiTheme="minorHAnsi" w:eastAsia="Times New Roman" w:hAnsiTheme="minorHAnsi" w:cstheme="minorHAnsi"/>
        </w:rPr>
      </w:pPr>
    </w:p>
    <w:p w14:paraId="7FD8A38B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color w:val="231F20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>Cíl 2.3 Další vzdělávání pedagogických pracovníků v oblasti práce se žáky se speciálními vzdělávacími potřebami</w:t>
      </w:r>
    </w:p>
    <w:p w14:paraId="350715AA" w14:textId="18E71BEC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Opatření 2.3.1 </w:t>
      </w:r>
      <w:r w:rsidR="004777C0" w:rsidRPr="006E2B28">
        <w:rPr>
          <w:rFonts w:asciiTheme="minorHAnsi" w:eastAsia="Times New Roman" w:hAnsiTheme="minorHAnsi" w:cstheme="minorHAnsi"/>
          <w:color w:val="auto"/>
        </w:rPr>
        <w:t>Další v</w:t>
      </w:r>
      <w:r w:rsidRPr="006E2B28">
        <w:rPr>
          <w:rFonts w:asciiTheme="minorHAnsi" w:eastAsia="Times New Roman" w:hAnsiTheme="minorHAnsi" w:cstheme="minorHAnsi"/>
          <w:color w:val="auto"/>
        </w:rPr>
        <w:t>zdělávání pedagogických pracovníků v práci se žáky se speciálními vzdělávacími potřebami</w:t>
      </w:r>
    </w:p>
    <w:p w14:paraId="6BD6F27F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je zlepšit kvalitu výuky a prostředí škol pro žáky se speciálními vzdělávacími potřebami podporou vzdělávání pedagogických pracovníků pro práci s těmito žáky</w:t>
      </w:r>
    </w:p>
    <w:p w14:paraId="3021E6E0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projektových záměrů) vedoucích k naplnění cíle</w:t>
      </w:r>
    </w:p>
    <w:p w14:paraId="1FA2F937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jednotlivých škol </w:t>
      </w:r>
      <w:r w:rsidR="00FA756C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4A3F84A7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Vzdělávání pedagogických pracovníků mateřských škol v práci </w:t>
      </w:r>
      <w:r w:rsidR="0016670A" w:rsidRPr="006E2B28">
        <w:rPr>
          <w:rFonts w:asciiTheme="minorHAnsi" w:eastAsia="Times New Roman" w:hAnsiTheme="minorHAnsi" w:cstheme="minorHAnsi"/>
        </w:rPr>
        <w:t>s dětmi</w:t>
      </w:r>
      <w:r w:rsidRPr="006E2B28">
        <w:rPr>
          <w:rFonts w:asciiTheme="minorHAnsi" w:eastAsia="Times New Roman" w:hAnsiTheme="minorHAnsi" w:cstheme="minorHAnsi"/>
        </w:rPr>
        <w:t xml:space="preserve"> se SVP</w:t>
      </w:r>
    </w:p>
    <w:p w14:paraId="01D0D410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Vzdělávání pedagogických pracovníků základních škol v práci se žáky se SVP</w:t>
      </w:r>
    </w:p>
    <w:p w14:paraId="436411AD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Vzdělávání pedagogických pracovníků subjektů zájmového a neformálního vzdělávání v práci se žáky se SVP</w:t>
      </w:r>
    </w:p>
    <w:p w14:paraId="7106E59A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  <w:r w:rsidR="009F06C3" w:rsidRPr="006E2B28">
        <w:rPr>
          <w:rFonts w:asciiTheme="minorHAnsi" w:eastAsia="Times New Roman" w:hAnsiTheme="minorHAnsi" w:cstheme="minorHAnsi"/>
        </w:rPr>
        <w:t xml:space="preserve"> </w:t>
      </w:r>
      <w:r w:rsidR="009F06C3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30A327ED" w14:textId="77777777" w:rsidR="000B715D" w:rsidRPr="006E2B28" w:rsidRDefault="002C4EB2" w:rsidP="0046578A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  <w:color w:val="auto"/>
        </w:rPr>
        <w:t>Spolupráce škol</w:t>
      </w:r>
      <w:r w:rsidR="0046578A" w:rsidRPr="006E2B28">
        <w:rPr>
          <w:rFonts w:asciiTheme="minorHAnsi" w:eastAsia="Times New Roman" w:hAnsiTheme="minorHAnsi" w:cstheme="minorHAnsi"/>
          <w:color w:val="auto"/>
        </w:rPr>
        <w:t>,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školských zařízení</w:t>
      </w:r>
      <w:r w:rsidR="0046578A" w:rsidRPr="006E2B28">
        <w:rPr>
          <w:rFonts w:asciiTheme="minorHAnsi" w:eastAsia="Times New Roman" w:hAnsiTheme="minorHAnsi" w:cstheme="minorHAnsi"/>
          <w:color w:val="auto"/>
        </w:rPr>
        <w:t xml:space="preserve"> a dalších subjektů poskytujících zájmové a celoživotní vzdělávání </w:t>
      </w:r>
      <w:r w:rsidRPr="006E2B28">
        <w:rPr>
          <w:rFonts w:asciiTheme="minorHAnsi" w:eastAsia="Times New Roman" w:hAnsiTheme="minorHAnsi" w:cstheme="minorHAnsi"/>
          <w:color w:val="auto"/>
        </w:rPr>
        <w:t>v</w:t>
      </w:r>
      <w:r w:rsidR="00AB7C64" w:rsidRPr="006E2B28">
        <w:rPr>
          <w:rFonts w:asciiTheme="minorHAnsi" w:eastAsia="Times New Roman" w:hAnsiTheme="minorHAnsi" w:cstheme="minorHAnsi"/>
          <w:color w:val="auto"/>
        </w:rPr>
        <w:t> </w:t>
      </w:r>
      <w:r w:rsidRPr="006E2B28">
        <w:rPr>
          <w:rFonts w:asciiTheme="minorHAnsi" w:eastAsia="Times New Roman" w:hAnsiTheme="minorHAnsi" w:cstheme="minorHAnsi"/>
        </w:rPr>
        <w:t xml:space="preserve">rozvoji vzdělávání pedagogických pracovníků </w:t>
      </w:r>
      <w:r w:rsidRPr="006E2B28">
        <w:rPr>
          <w:rFonts w:asciiTheme="minorHAnsi" w:eastAsia="Times New Roman" w:hAnsiTheme="minorHAnsi" w:cstheme="minorHAnsi"/>
          <w:color w:val="000000" w:themeColor="text1"/>
        </w:rPr>
        <w:t>v</w:t>
      </w:r>
      <w:r w:rsidR="009F06C3" w:rsidRPr="006E2B28">
        <w:rPr>
          <w:rFonts w:asciiTheme="minorHAnsi" w:eastAsia="Times New Roman" w:hAnsiTheme="minorHAnsi" w:cstheme="minorHAnsi"/>
        </w:rPr>
        <w:t> </w:t>
      </w:r>
      <w:r w:rsidRPr="006E2B28">
        <w:rPr>
          <w:rFonts w:asciiTheme="minorHAnsi" w:eastAsia="Times New Roman" w:hAnsiTheme="minorHAnsi" w:cstheme="minorHAnsi"/>
        </w:rPr>
        <w:t>práci se žáky se SVP</w:t>
      </w:r>
    </w:p>
    <w:p w14:paraId="7E3F86FC" w14:textId="77777777" w:rsidR="000B715D" w:rsidRPr="006E2B28" w:rsidRDefault="000B715D">
      <w:pPr>
        <w:spacing w:before="60" w:after="60" w:line="240" w:lineRule="auto"/>
        <w:jc w:val="both"/>
        <w:rPr>
          <w:rFonts w:asciiTheme="minorHAnsi" w:eastAsia="Times New Roman" w:hAnsiTheme="minorHAnsi" w:cstheme="minorHAnsi"/>
        </w:rPr>
      </w:pPr>
    </w:p>
    <w:p w14:paraId="662A7438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color w:val="231F20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 xml:space="preserve">Cíl 2.4 </w:t>
      </w:r>
      <w:r w:rsidRPr="006E2B28">
        <w:rPr>
          <w:rFonts w:asciiTheme="minorHAnsi" w:eastAsia="Times New Roman" w:hAnsiTheme="minorHAnsi" w:cstheme="minorHAnsi"/>
          <w:color w:val="231F20"/>
          <w:sz w:val="24"/>
          <w:szCs w:val="24"/>
        </w:rPr>
        <w:t>Další vzdělávání pedagogických pracovníků v oblasti primární prevence včetně specializačního studia pro školní metodiky prevence</w:t>
      </w:r>
    </w:p>
    <w:p w14:paraId="05B98028" w14:textId="5BD7150E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Opatření 2.4.1 </w:t>
      </w:r>
      <w:r w:rsidR="003C17A4" w:rsidRPr="006E2B28">
        <w:rPr>
          <w:rFonts w:asciiTheme="minorHAnsi" w:eastAsia="Times New Roman" w:hAnsiTheme="minorHAnsi" w:cstheme="minorHAnsi"/>
          <w:color w:val="auto"/>
        </w:rPr>
        <w:t>Další v</w:t>
      </w:r>
      <w:r w:rsidRPr="006E2B28">
        <w:rPr>
          <w:rFonts w:asciiTheme="minorHAnsi" w:eastAsia="Times New Roman" w:hAnsiTheme="minorHAnsi" w:cstheme="minorHAnsi"/>
          <w:color w:val="auto"/>
        </w:rPr>
        <w:t>zdělávání pedagogických pracovníků v oblasti primární prevence</w:t>
      </w:r>
    </w:p>
    <w:p w14:paraId="38764304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je zlepšení prostředí a vztahů na školách podporou vzdělávání pedagogických pracovníků v oblasti primární prevence včetně specializačního studia pro školní metodiky prevence</w:t>
      </w:r>
    </w:p>
    <w:p w14:paraId="2BF5CB0B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0F7B2FA1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</w:t>
      </w:r>
    </w:p>
    <w:p w14:paraId="03DEE3AC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Vzdělávání pedagogických pracovníků v oblasti primární prevence</w:t>
      </w:r>
    </w:p>
    <w:p w14:paraId="18D0E918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Vzdělávání specializačním studiem pro školní metodiky prevence</w:t>
      </w:r>
    </w:p>
    <w:p w14:paraId="218B0C9F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6E6FED80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</w:p>
    <w:p w14:paraId="56F73B1D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lastRenderedPageBreak/>
        <w:t xml:space="preserve">Spolupráce škol a školských </w:t>
      </w:r>
      <w:r w:rsidR="00B67202" w:rsidRPr="006E2B28">
        <w:rPr>
          <w:rFonts w:asciiTheme="minorHAnsi" w:eastAsia="Times New Roman" w:hAnsiTheme="minorHAnsi" w:cstheme="minorHAnsi"/>
        </w:rPr>
        <w:t>zařízení</w:t>
      </w:r>
      <w:r w:rsidRPr="006E2B28">
        <w:rPr>
          <w:rFonts w:asciiTheme="minorHAnsi" w:eastAsia="Times New Roman" w:hAnsiTheme="minorHAnsi" w:cstheme="minorHAnsi"/>
        </w:rPr>
        <w:t xml:space="preserve"> v rozvoji vzdělávání pedagogických pracovníků v oblasti primární prevence</w:t>
      </w:r>
    </w:p>
    <w:p w14:paraId="65A3ABDD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Spolupráce 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škol </w:t>
      </w:r>
      <w:r w:rsidR="007E00BC" w:rsidRPr="006E2B28">
        <w:rPr>
          <w:rFonts w:asciiTheme="minorHAnsi" w:eastAsia="Times New Roman" w:hAnsiTheme="minorHAnsi" w:cstheme="minorHAnsi"/>
          <w:color w:val="auto"/>
        </w:rPr>
        <w:t>při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</w:t>
      </w:r>
      <w:r w:rsidRPr="006E2B28">
        <w:rPr>
          <w:rFonts w:asciiTheme="minorHAnsi" w:eastAsia="Times New Roman" w:hAnsiTheme="minorHAnsi" w:cstheme="minorHAnsi"/>
        </w:rPr>
        <w:t>specializačním studiu pro školní metodiky prevence</w:t>
      </w:r>
    </w:p>
    <w:p w14:paraId="53051F71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784E3EDC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color w:val="231F20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>Cíl 2.5 Podpora kariérního růstu pedagogických pracovníků</w:t>
      </w:r>
    </w:p>
    <w:p w14:paraId="6CCE75BB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Opatření 2.5.1 Zajištění podpory kariérního růstu pedagogických pracovníků</w:t>
      </w:r>
    </w:p>
    <w:p w14:paraId="478771DB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Cílem opatření je zlepšení pracovních podmínek pedagogických pracovníků zajištěním podpory jejich kariérního růstu </w:t>
      </w:r>
    </w:p>
    <w:p w14:paraId="3227C031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3A04E547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jednotlivých škol </w:t>
      </w:r>
    </w:p>
    <w:p w14:paraId="68DCA796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bookmarkStart w:id="7" w:name="_ew9ijhwe6sn" w:colFirst="0" w:colLast="0"/>
      <w:bookmarkEnd w:id="7"/>
      <w:r w:rsidRPr="006E2B28">
        <w:rPr>
          <w:rFonts w:asciiTheme="minorHAnsi" w:eastAsia="Times New Roman" w:hAnsiTheme="minorHAnsi" w:cstheme="minorHAnsi"/>
        </w:rPr>
        <w:t>Zajištění podpory kariérního růstu pedagogických pracovníků</w:t>
      </w:r>
    </w:p>
    <w:p w14:paraId="74161AAD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Zajištění podpory začínajícím učitelům (</w:t>
      </w:r>
      <w:r w:rsidR="00BF235A" w:rsidRPr="006E2B28">
        <w:rPr>
          <w:rFonts w:asciiTheme="minorHAnsi" w:eastAsia="Times New Roman" w:hAnsiTheme="minorHAnsi" w:cstheme="minorHAnsi"/>
        </w:rPr>
        <w:t>uvádějící učitel, vzdělávání začínajících učitelů</w:t>
      </w:r>
      <w:r w:rsidRPr="006E2B28">
        <w:rPr>
          <w:rFonts w:asciiTheme="minorHAnsi" w:eastAsia="Times New Roman" w:hAnsiTheme="minorHAnsi" w:cstheme="minorHAnsi"/>
        </w:rPr>
        <w:t>)</w:t>
      </w:r>
    </w:p>
    <w:p w14:paraId="0F0A625A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1C6BC1C8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</w:p>
    <w:p w14:paraId="6CF5DA23" w14:textId="77777777" w:rsidR="000B715D" w:rsidRPr="006E2B28" w:rsidRDefault="00BD72A9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Spolupráce škol,</w:t>
      </w:r>
      <w:r w:rsidR="002C4EB2" w:rsidRPr="006E2B28">
        <w:rPr>
          <w:rFonts w:asciiTheme="minorHAnsi" w:eastAsia="Times New Roman" w:hAnsiTheme="minorHAnsi" w:cstheme="minorHAnsi"/>
        </w:rPr>
        <w:t xml:space="preserve"> školských </w:t>
      </w:r>
      <w:r w:rsidR="00B67202" w:rsidRPr="006E2B28">
        <w:rPr>
          <w:rFonts w:asciiTheme="minorHAnsi" w:eastAsia="Times New Roman" w:hAnsiTheme="minorHAnsi" w:cstheme="minorHAnsi"/>
        </w:rPr>
        <w:t>zařízení</w:t>
      </w:r>
      <w:r w:rsidRPr="006E2B28">
        <w:rPr>
          <w:rFonts w:asciiTheme="minorHAnsi" w:eastAsia="Times New Roman" w:hAnsiTheme="minorHAnsi" w:cstheme="minorHAnsi"/>
        </w:rPr>
        <w:t xml:space="preserve"> a dalších organizací působících ve vzdělávání</w:t>
      </w:r>
      <w:r w:rsidR="002C4EB2" w:rsidRPr="006E2B28">
        <w:rPr>
          <w:rFonts w:asciiTheme="minorHAnsi" w:eastAsia="Times New Roman" w:hAnsiTheme="minorHAnsi" w:cstheme="minorHAnsi"/>
        </w:rPr>
        <w:t xml:space="preserve"> v zajištění podpory kariérního růstu pedagogických pracovníků</w:t>
      </w:r>
    </w:p>
    <w:p w14:paraId="2EBE71AB" w14:textId="77777777" w:rsidR="000B715D" w:rsidRPr="006E2B28" w:rsidRDefault="000B715D">
      <w:pPr>
        <w:spacing w:before="60" w:after="60" w:line="240" w:lineRule="auto"/>
        <w:jc w:val="both"/>
        <w:rPr>
          <w:rFonts w:asciiTheme="minorHAnsi" w:eastAsia="Times New Roman" w:hAnsiTheme="minorHAnsi" w:cstheme="minorHAnsi"/>
        </w:rPr>
      </w:pPr>
    </w:p>
    <w:p w14:paraId="5B1B77D3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color w:val="231F20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>Cíl 2.6 Vzdělávání celých kolektivů pedagogických pracovníků přímo ve školách</w:t>
      </w:r>
    </w:p>
    <w:p w14:paraId="47D0B72A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Opatření 2.6.1 Vzdělávání celých pedagogických kolektivů přímo ve školách</w:t>
      </w:r>
    </w:p>
    <w:p w14:paraId="2D0F941C" w14:textId="6C64AE92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je zvýšení kvalifikace pedagogických</w:t>
      </w:r>
      <w:r w:rsidR="009F4490" w:rsidRPr="006E2B28">
        <w:rPr>
          <w:rFonts w:asciiTheme="minorHAnsi" w:eastAsia="Times New Roman" w:hAnsiTheme="minorHAnsi" w:cstheme="minorHAnsi"/>
        </w:rPr>
        <w:t xml:space="preserve"> </w:t>
      </w:r>
      <w:r w:rsidRPr="006E2B28">
        <w:rPr>
          <w:rFonts w:asciiTheme="minorHAnsi" w:eastAsia="Times New Roman" w:hAnsiTheme="minorHAnsi" w:cstheme="minorHAnsi"/>
        </w:rPr>
        <w:t>pracovníků vzděláváním celých kolektivů přímo ve školách</w:t>
      </w:r>
    </w:p>
    <w:p w14:paraId="49B1C572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43F086FF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jednotlivých škol </w:t>
      </w:r>
    </w:p>
    <w:p w14:paraId="7D77C3A4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Zajištění vzdělávání celých kolektivů pedagogických pracovníků ve školách a školských zařízeních</w:t>
      </w:r>
    </w:p>
    <w:p w14:paraId="76997711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7879B731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</w:p>
    <w:p w14:paraId="7075C1EB" w14:textId="77777777" w:rsidR="000B715D" w:rsidRPr="006E2B28" w:rsidRDefault="00BD72A9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Spolupráce škol, školských </w:t>
      </w:r>
      <w:r w:rsidR="00B67202" w:rsidRPr="006E2B28">
        <w:rPr>
          <w:rFonts w:asciiTheme="minorHAnsi" w:eastAsia="Times New Roman" w:hAnsiTheme="minorHAnsi" w:cstheme="minorHAnsi"/>
        </w:rPr>
        <w:t>zařízení</w:t>
      </w:r>
      <w:r w:rsidRPr="006E2B28">
        <w:rPr>
          <w:rFonts w:asciiTheme="minorHAnsi" w:eastAsia="Times New Roman" w:hAnsiTheme="minorHAnsi" w:cstheme="minorHAnsi"/>
        </w:rPr>
        <w:t xml:space="preserve"> a dalších organizací působících ve vzdělávání</w:t>
      </w:r>
      <w:r w:rsidR="002C4EB2" w:rsidRPr="006E2B28">
        <w:rPr>
          <w:rFonts w:asciiTheme="minorHAnsi" w:eastAsia="Times New Roman" w:hAnsiTheme="minorHAnsi" w:cstheme="minorHAnsi"/>
        </w:rPr>
        <w:t xml:space="preserve"> v zajištění vzdělávání celých kolektivů pedagogických pracovníků ve školách</w:t>
      </w:r>
    </w:p>
    <w:p w14:paraId="709D3C98" w14:textId="77777777" w:rsidR="000B715D" w:rsidRPr="006E2B28" w:rsidRDefault="000B715D">
      <w:pPr>
        <w:spacing w:before="60" w:after="60" w:line="240" w:lineRule="auto"/>
        <w:jc w:val="both"/>
        <w:rPr>
          <w:rFonts w:asciiTheme="minorHAnsi" w:eastAsia="Times New Roman" w:hAnsiTheme="minorHAnsi" w:cstheme="minorHAnsi"/>
        </w:rPr>
      </w:pPr>
    </w:p>
    <w:p w14:paraId="5B2A8688" w14:textId="77777777" w:rsidR="000B715D" w:rsidRPr="006E2B28" w:rsidRDefault="000B715D">
      <w:pPr>
        <w:spacing w:before="60" w:after="60" w:line="240" w:lineRule="auto"/>
        <w:jc w:val="both"/>
        <w:rPr>
          <w:rFonts w:asciiTheme="minorHAnsi" w:eastAsia="Times New Roman" w:hAnsiTheme="minorHAnsi" w:cstheme="minorHAnsi"/>
        </w:rPr>
      </w:pPr>
    </w:p>
    <w:p w14:paraId="0977FE3B" w14:textId="48548C42" w:rsidR="000B715D" w:rsidRPr="006E2B28" w:rsidRDefault="002C4EB2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Cíl 2.7 Mentoring</w:t>
      </w:r>
      <w:r w:rsidR="001D4078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, supervize a intervize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pro ředitele škol, učitele a asistenty pedagogů</w:t>
      </w:r>
      <w:r w:rsidR="00D12CFE">
        <w:rPr>
          <w:rStyle w:val="Znakapoznpodarou"/>
          <w:rFonts w:asciiTheme="minorHAnsi" w:eastAsia="Times New Roman" w:hAnsiTheme="minorHAnsi" w:cstheme="minorHAnsi"/>
          <w:color w:val="auto"/>
          <w:sz w:val="24"/>
          <w:szCs w:val="24"/>
        </w:rPr>
        <w:footnoteReference w:id="2"/>
      </w:r>
    </w:p>
    <w:p w14:paraId="5B60C359" w14:textId="12D08FCA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Opatření 2.7.1 Mentoring</w:t>
      </w:r>
      <w:r w:rsidR="00C62242" w:rsidRPr="006E2B28">
        <w:rPr>
          <w:rFonts w:asciiTheme="minorHAnsi" w:eastAsia="Times New Roman" w:hAnsiTheme="minorHAnsi" w:cstheme="minorHAnsi"/>
          <w:color w:val="auto"/>
        </w:rPr>
        <w:t>, supervize a intervize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pro ředitele škol, učitele a asistenty pedagogů</w:t>
      </w:r>
    </w:p>
    <w:p w14:paraId="2A3303BA" w14:textId="1250C76E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lastRenderedPageBreak/>
        <w:t xml:space="preserve">Cílem opatření je zvýšení </w:t>
      </w:r>
      <w:r w:rsidR="00487A5B" w:rsidRPr="006E2B28">
        <w:rPr>
          <w:rFonts w:asciiTheme="minorHAnsi" w:eastAsia="Times New Roman" w:hAnsiTheme="minorHAnsi" w:cstheme="minorHAnsi"/>
          <w:color w:val="auto"/>
        </w:rPr>
        <w:t>dovedností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pedagogických pracovníků prostřednictvím podpory mentoringu</w:t>
      </w:r>
      <w:r w:rsidR="00C62242" w:rsidRPr="006E2B28">
        <w:rPr>
          <w:rFonts w:asciiTheme="minorHAnsi" w:eastAsia="Times New Roman" w:hAnsiTheme="minorHAnsi" w:cstheme="minorHAnsi"/>
          <w:color w:val="auto"/>
        </w:rPr>
        <w:t>, supervize a intervize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pro ředitele škol, učitele a asistenty pedagogů</w:t>
      </w:r>
    </w:p>
    <w:p w14:paraId="0222BA9C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projekt</w:t>
      </w:r>
      <w:r w:rsidR="00D76C4A" w:rsidRPr="006E2B28">
        <w:rPr>
          <w:rFonts w:asciiTheme="minorHAnsi" w:eastAsia="Times New Roman" w:hAnsiTheme="minorHAnsi" w:cstheme="minorHAnsi"/>
        </w:rPr>
        <w:t xml:space="preserve">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095DA374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jednotlivých škol </w:t>
      </w:r>
      <w:r w:rsidR="009F06C3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68545622" w14:textId="0077C50A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Zajištění mentorin</w:t>
      </w:r>
      <w:r w:rsidR="00BF235A" w:rsidRPr="006E2B28">
        <w:rPr>
          <w:rFonts w:asciiTheme="minorHAnsi" w:eastAsia="Times New Roman" w:hAnsiTheme="minorHAnsi" w:cstheme="minorHAnsi"/>
          <w:color w:val="auto"/>
        </w:rPr>
        <w:t>gu</w:t>
      </w:r>
      <w:r w:rsidR="00C62242" w:rsidRPr="006E2B28">
        <w:rPr>
          <w:rFonts w:asciiTheme="minorHAnsi" w:eastAsia="Times New Roman" w:hAnsiTheme="minorHAnsi" w:cstheme="minorHAnsi"/>
          <w:color w:val="auto"/>
        </w:rPr>
        <w:t>, supervize a intervize</w:t>
      </w:r>
      <w:r w:rsidR="00BF235A" w:rsidRPr="006E2B28">
        <w:rPr>
          <w:rFonts w:asciiTheme="minorHAnsi" w:eastAsia="Times New Roman" w:hAnsiTheme="minorHAnsi" w:cstheme="minorHAnsi"/>
          <w:color w:val="auto"/>
        </w:rPr>
        <w:t xml:space="preserve"> pro ředitele škol, učitele a </w:t>
      </w:r>
      <w:r w:rsidRPr="006E2B28">
        <w:rPr>
          <w:rFonts w:asciiTheme="minorHAnsi" w:eastAsia="Times New Roman" w:hAnsiTheme="minorHAnsi" w:cstheme="minorHAnsi"/>
          <w:color w:val="auto"/>
        </w:rPr>
        <w:t>asistenty pedagogů</w:t>
      </w:r>
    </w:p>
    <w:p w14:paraId="067941A5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74D7FF53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  <w:r w:rsidR="009F06C3" w:rsidRPr="006E2B28">
        <w:rPr>
          <w:rFonts w:asciiTheme="minorHAnsi" w:eastAsia="Times New Roman" w:hAnsiTheme="minorHAnsi" w:cstheme="minorHAnsi"/>
        </w:rPr>
        <w:t xml:space="preserve"> </w:t>
      </w:r>
      <w:r w:rsidR="009F06C3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1D6B0FB0" w14:textId="2F25F15B" w:rsidR="000B715D" w:rsidRPr="006E2B28" w:rsidRDefault="00BD72A9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Spolupráce škol, školských </w:t>
      </w:r>
      <w:r w:rsidR="00E3036E" w:rsidRPr="006E2B28">
        <w:rPr>
          <w:rFonts w:asciiTheme="minorHAnsi" w:eastAsia="Times New Roman" w:hAnsiTheme="minorHAnsi" w:cstheme="minorHAnsi"/>
          <w:color w:val="auto"/>
        </w:rPr>
        <w:t>zařízení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a dalších organizací působících ve vzdělávání</w:t>
      </w:r>
      <w:r w:rsidR="002C4EB2" w:rsidRPr="006E2B28">
        <w:rPr>
          <w:rFonts w:asciiTheme="minorHAnsi" w:eastAsia="Times New Roman" w:hAnsiTheme="minorHAnsi" w:cstheme="minorHAnsi"/>
          <w:color w:val="auto"/>
        </w:rPr>
        <w:t xml:space="preserve"> v zajištění mentoringu</w:t>
      </w:r>
      <w:r w:rsidR="00C62242" w:rsidRPr="006E2B28">
        <w:rPr>
          <w:rFonts w:asciiTheme="minorHAnsi" w:eastAsia="Times New Roman" w:hAnsiTheme="minorHAnsi" w:cstheme="minorHAnsi"/>
          <w:color w:val="auto"/>
        </w:rPr>
        <w:t>, supervize a intervize</w:t>
      </w:r>
      <w:r w:rsidR="002C4EB2" w:rsidRPr="006E2B28">
        <w:rPr>
          <w:rFonts w:asciiTheme="minorHAnsi" w:eastAsia="Times New Roman" w:hAnsiTheme="minorHAnsi" w:cstheme="minorHAnsi"/>
          <w:color w:val="auto"/>
        </w:rPr>
        <w:t xml:space="preserve"> pro ředitele škol, učitele a asistenty pedagogů</w:t>
      </w:r>
    </w:p>
    <w:p w14:paraId="03562E3A" w14:textId="77777777" w:rsidR="000B715D" w:rsidRPr="006E2B28" w:rsidRDefault="000B715D">
      <w:pPr>
        <w:spacing w:before="60" w:after="60" w:line="240" w:lineRule="auto"/>
        <w:jc w:val="both"/>
        <w:rPr>
          <w:rFonts w:asciiTheme="minorHAnsi" w:eastAsia="Times New Roman" w:hAnsiTheme="minorHAnsi" w:cstheme="minorHAnsi"/>
        </w:rPr>
      </w:pPr>
    </w:p>
    <w:p w14:paraId="1C382051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color w:val="231F20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>Cíl 2.8 Metodická, právní a manažerská podpora ředitelů škol</w:t>
      </w:r>
    </w:p>
    <w:p w14:paraId="303C9493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Opatření 2.8.1 Metodická, právní a manažerská podpora ředitelů škol</w:t>
      </w:r>
    </w:p>
    <w:p w14:paraId="1F1C9A61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je zlepšit kvalitu řízení školy podporou ředitelů škol po stránce manažerské, právní a metodické</w:t>
      </w:r>
    </w:p>
    <w:p w14:paraId="275B3FF3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72B11668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jednotlivých škol </w:t>
      </w:r>
    </w:p>
    <w:p w14:paraId="0EB5786A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Zajištění metodické, právní a manažerské podpory pro ředitele škol</w:t>
      </w:r>
    </w:p>
    <w:p w14:paraId="62D92BE2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407571D7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</w:p>
    <w:p w14:paraId="749D1ECB" w14:textId="77777777" w:rsidR="000B715D" w:rsidRPr="006E2B28" w:rsidRDefault="00BD72A9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Spolupráce škol, školských </w:t>
      </w:r>
      <w:r w:rsidR="00B67202" w:rsidRPr="006E2B28">
        <w:rPr>
          <w:rFonts w:asciiTheme="minorHAnsi" w:eastAsia="Times New Roman" w:hAnsiTheme="minorHAnsi" w:cstheme="minorHAnsi"/>
        </w:rPr>
        <w:t>zařízení</w:t>
      </w:r>
      <w:r w:rsidRPr="006E2B28">
        <w:rPr>
          <w:rFonts w:asciiTheme="minorHAnsi" w:eastAsia="Times New Roman" w:hAnsiTheme="minorHAnsi" w:cstheme="minorHAnsi"/>
        </w:rPr>
        <w:t xml:space="preserve"> a dalších organizací působících ve vzdělávání</w:t>
      </w:r>
      <w:r w:rsidR="002C4EB2" w:rsidRPr="006E2B28">
        <w:rPr>
          <w:rFonts w:asciiTheme="minorHAnsi" w:eastAsia="Times New Roman" w:hAnsiTheme="minorHAnsi" w:cstheme="minorHAnsi"/>
        </w:rPr>
        <w:t xml:space="preserve"> v zajištění metodické, právní a manažerské podpory pro ředitele škol</w:t>
      </w:r>
    </w:p>
    <w:p w14:paraId="4AB33BD8" w14:textId="6DB024B9" w:rsidR="000B715D" w:rsidRPr="006E2B28" w:rsidRDefault="000B715D">
      <w:pPr>
        <w:spacing w:before="60" w:after="60" w:line="240" w:lineRule="auto"/>
        <w:jc w:val="both"/>
        <w:rPr>
          <w:rFonts w:asciiTheme="minorHAnsi" w:eastAsia="Times New Roman" w:hAnsiTheme="minorHAnsi" w:cstheme="minorHAnsi"/>
        </w:rPr>
      </w:pPr>
    </w:p>
    <w:p w14:paraId="0638F532" w14:textId="0AFD13B4" w:rsidR="00C62242" w:rsidRPr="006E2B28" w:rsidRDefault="00C62242" w:rsidP="00C62242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Cíl </w:t>
      </w:r>
      <w:r w:rsidRPr="006E2B28">
        <w:rPr>
          <w:rFonts w:asciiTheme="minorHAnsi" w:hAnsiTheme="minorHAnsi" w:cstheme="minorHAnsi"/>
          <w:color w:val="auto"/>
          <w:sz w:val="24"/>
          <w:szCs w:val="24"/>
        </w:rPr>
        <w:t xml:space="preserve">2.9 Rozvoj kompetencí ředitelů škol a učitelů v hodnocení žáků, hodnocení učitelů, vlastního hodnocení škol a </w:t>
      </w:r>
      <w:r w:rsidR="003C1147">
        <w:rPr>
          <w:rFonts w:cstheme="minorHAnsi"/>
          <w:sz w:val="24"/>
          <w:szCs w:val="24"/>
        </w:rPr>
        <w:t>hodnocení</w:t>
      </w:r>
      <w:r w:rsidR="003C1147" w:rsidRPr="006E2B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E2B28">
        <w:rPr>
          <w:rFonts w:asciiTheme="minorHAnsi" w:hAnsiTheme="minorHAnsi" w:cstheme="minorHAnsi"/>
          <w:color w:val="auto"/>
          <w:sz w:val="24"/>
          <w:szCs w:val="24"/>
        </w:rPr>
        <w:t>dosahování klíčových kompetencí žáků</w:t>
      </w:r>
    </w:p>
    <w:p w14:paraId="52232454" w14:textId="5791C0D1" w:rsidR="00C62242" w:rsidRPr="006E2B28" w:rsidRDefault="00C62242" w:rsidP="00C6224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Opatření 2.</w:t>
      </w:r>
      <w:r w:rsidR="00A8300A" w:rsidRPr="006E2B28">
        <w:rPr>
          <w:rFonts w:asciiTheme="minorHAnsi" w:eastAsia="Times New Roman" w:hAnsiTheme="minorHAnsi" w:cstheme="minorHAnsi"/>
          <w:color w:val="auto"/>
        </w:rPr>
        <w:t>9.1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</w:t>
      </w:r>
      <w:r w:rsidR="00A8300A" w:rsidRPr="006E2B28">
        <w:rPr>
          <w:rFonts w:asciiTheme="minorHAnsi" w:eastAsia="Times New Roman" w:hAnsiTheme="minorHAnsi" w:cstheme="minorHAnsi"/>
          <w:color w:val="auto"/>
        </w:rPr>
        <w:t>Rozvoj kompetencí ředitelů škol a učitelů v hodnocení žáků</w:t>
      </w:r>
    </w:p>
    <w:p w14:paraId="293587F4" w14:textId="54E326E2" w:rsidR="00C62242" w:rsidRPr="006E2B28" w:rsidRDefault="00C62242" w:rsidP="00C6224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je zvýšení </w:t>
      </w:r>
      <w:r w:rsidR="00A8300A" w:rsidRPr="006E2B28">
        <w:rPr>
          <w:rFonts w:asciiTheme="minorHAnsi" w:eastAsia="Times New Roman" w:hAnsiTheme="minorHAnsi" w:cstheme="minorHAnsi"/>
          <w:color w:val="auto"/>
        </w:rPr>
        <w:t>kompetencí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</w:t>
      </w:r>
      <w:r w:rsidR="00A8300A" w:rsidRPr="006E2B28">
        <w:rPr>
          <w:rFonts w:asciiTheme="minorHAnsi" w:eastAsia="Times New Roman" w:hAnsiTheme="minorHAnsi" w:cstheme="minorHAnsi"/>
          <w:color w:val="auto"/>
        </w:rPr>
        <w:t>ředitelů škol a učitelů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</w:t>
      </w:r>
      <w:r w:rsidR="00A8300A" w:rsidRPr="006E2B28">
        <w:rPr>
          <w:rFonts w:asciiTheme="minorHAnsi" w:eastAsia="Times New Roman" w:hAnsiTheme="minorHAnsi" w:cstheme="minorHAnsi"/>
          <w:color w:val="auto"/>
        </w:rPr>
        <w:t>v hodnocení žáků</w:t>
      </w:r>
    </w:p>
    <w:p w14:paraId="05AD6287" w14:textId="77777777" w:rsidR="00C62242" w:rsidRPr="006E2B28" w:rsidRDefault="00C62242" w:rsidP="00C6224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projektových záměrů) vedoucích k naplnění cíle</w:t>
      </w:r>
    </w:p>
    <w:p w14:paraId="67A98213" w14:textId="77777777" w:rsidR="00C62242" w:rsidRPr="006E2B28" w:rsidRDefault="00C62242" w:rsidP="00C6224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jednotlivých škol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6CEFF31C" w14:textId="26851555" w:rsidR="00C62242" w:rsidRPr="006E2B28" w:rsidRDefault="00A8300A" w:rsidP="00C6224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Vzdělávání ředitelů škol a učitelů v oblasti formativního hodnocení žáků</w:t>
      </w:r>
    </w:p>
    <w:p w14:paraId="4C4E5BB4" w14:textId="77777777" w:rsidR="00C62242" w:rsidRPr="006E2B28" w:rsidRDefault="00C62242" w:rsidP="00C62242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7520DCD5" w14:textId="77777777" w:rsidR="00C62242" w:rsidRPr="006E2B28" w:rsidRDefault="00C62242" w:rsidP="00C6224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Aktivity spolupráce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08C4CC6C" w14:textId="799D0B74" w:rsidR="00C62242" w:rsidRPr="006E2B28" w:rsidRDefault="00C62242" w:rsidP="00C6224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Spolupráce škol</w:t>
      </w:r>
      <w:r w:rsidR="00D10BE9" w:rsidRPr="006E2B28">
        <w:rPr>
          <w:rFonts w:asciiTheme="minorHAnsi" w:eastAsia="Times New Roman" w:hAnsiTheme="minorHAnsi" w:cstheme="minorHAnsi"/>
          <w:color w:val="auto"/>
        </w:rPr>
        <w:t xml:space="preserve"> při zavádění formativního hodnocení, </w:t>
      </w:r>
      <w:r w:rsidR="00665355" w:rsidRPr="006E2B28">
        <w:rPr>
          <w:rFonts w:asciiTheme="minorHAnsi" w:eastAsia="Times New Roman" w:hAnsiTheme="minorHAnsi" w:cstheme="minorHAnsi"/>
          <w:color w:val="auto"/>
        </w:rPr>
        <w:t>informace o technikách formativního hodnocení</w:t>
      </w:r>
    </w:p>
    <w:p w14:paraId="1DBFEFE6" w14:textId="77777777" w:rsidR="00C62242" w:rsidRPr="006E2B28" w:rsidRDefault="00C62242" w:rsidP="00527D35">
      <w:pPr>
        <w:spacing w:before="60" w:after="60" w:line="240" w:lineRule="auto"/>
        <w:ind w:left="4320"/>
        <w:contextualSpacing/>
        <w:jc w:val="both"/>
        <w:rPr>
          <w:rFonts w:asciiTheme="minorHAnsi" w:eastAsia="Times New Roman" w:hAnsiTheme="minorHAnsi" w:cstheme="minorHAnsi"/>
        </w:rPr>
      </w:pPr>
    </w:p>
    <w:p w14:paraId="616078AA" w14:textId="2C3AF1AE" w:rsidR="00675E0A" w:rsidRPr="006E2B28" w:rsidRDefault="00675E0A" w:rsidP="00675E0A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Opatření 2.9.</w:t>
      </w:r>
      <w:r w:rsidR="00254C40" w:rsidRPr="006E2B28">
        <w:rPr>
          <w:rFonts w:asciiTheme="minorHAnsi" w:eastAsia="Times New Roman" w:hAnsiTheme="minorHAnsi" w:cstheme="minorHAnsi"/>
          <w:color w:val="auto"/>
        </w:rPr>
        <w:t>2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Rozvoj kompetencí ředitelů škol a učitelů v hodnocení </w:t>
      </w:r>
      <w:r w:rsidR="00254C40" w:rsidRPr="006E2B28">
        <w:rPr>
          <w:rFonts w:asciiTheme="minorHAnsi" w:eastAsia="Times New Roman" w:hAnsiTheme="minorHAnsi" w:cstheme="minorHAnsi"/>
          <w:color w:val="auto"/>
        </w:rPr>
        <w:t>učitelů</w:t>
      </w:r>
    </w:p>
    <w:p w14:paraId="4D01F1D1" w14:textId="18BB3B53" w:rsidR="00675E0A" w:rsidRPr="006E2B28" w:rsidRDefault="00675E0A" w:rsidP="00675E0A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je zvýšení kompetencí ředitelů škol </w:t>
      </w:r>
      <w:r w:rsidR="004A55EC" w:rsidRPr="006E2B28">
        <w:rPr>
          <w:rFonts w:asciiTheme="minorHAnsi" w:eastAsia="Times New Roman" w:hAnsiTheme="minorHAnsi" w:cstheme="minorHAnsi"/>
          <w:color w:val="auto"/>
        </w:rPr>
        <w:t xml:space="preserve">v 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hodnocení </w:t>
      </w:r>
      <w:r w:rsidR="00254C40" w:rsidRPr="006E2B28">
        <w:rPr>
          <w:rFonts w:asciiTheme="minorHAnsi" w:eastAsia="Times New Roman" w:hAnsiTheme="minorHAnsi" w:cstheme="minorHAnsi"/>
          <w:color w:val="auto"/>
        </w:rPr>
        <w:t>učitelů</w:t>
      </w:r>
    </w:p>
    <w:p w14:paraId="5EA6B385" w14:textId="77777777" w:rsidR="00675E0A" w:rsidRPr="006E2B28" w:rsidRDefault="00675E0A" w:rsidP="00675E0A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lastRenderedPageBreak/>
        <w:t>Popis plánovaných aktivit (včetně případných projektových záměrů) vedoucích k naplnění cíle</w:t>
      </w:r>
    </w:p>
    <w:p w14:paraId="3C41D1EE" w14:textId="77777777" w:rsidR="00675E0A" w:rsidRPr="006E2B28" w:rsidRDefault="00675E0A" w:rsidP="00675E0A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jednotlivých škol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441F5E6B" w14:textId="1F003457" w:rsidR="00675E0A" w:rsidRPr="006E2B28" w:rsidRDefault="00675E0A" w:rsidP="00675E0A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Vzdělávání ředitelů škol v oblasti hodnocení </w:t>
      </w:r>
      <w:r w:rsidR="00254C40" w:rsidRPr="006E2B28">
        <w:rPr>
          <w:rFonts w:asciiTheme="minorHAnsi" w:eastAsia="Times New Roman" w:hAnsiTheme="minorHAnsi" w:cstheme="minorHAnsi"/>
          <w:color w:val="auto"/>
        </w:rPr>
        <w:t>učitelů</w:t>
      </w:r>
    </w:p>
    <w:p w14:paraId="0276093D" w14:textId="77777777" w:rsidR="00675E0A" w:rsidRPr="006E2B28" w:rsidRDefault="00675E0A" w:rsidP="00675E0A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054D1EE3" w14:textId="77777777" w:rsidR="00675E0A" w:rsidRPr="006E2B28" w:rsidRDefault="00675E0A" w:rsidP="00675E0A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Aktivity spolupráce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7AA6A702" w14:textId="4D660799" w:rsidR="00675E0A" w:rsidRPr="006E2B28" w:rsidRDefault="00675E0A" w:rsidP="008748AB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Spolupráce škol </w:t>
      </w:r>
      <w:r w:rsidR="00254C40" w:rsidRPr="006E2B28">
        <w:rPr>
          <w:rFonts w:asciiTheme="minorHAnsi" w:eastAsia="Times New Roman" w:hAnsiTheme="minorHAnsi" w:cstheme="minorHAnsi"/>
          <w:color w:val="auto"/>
        </w:rPr>
        <w:t>při stanovování kritérií pro hodnocení učitelů</w:t>
      </w:r>
    </w:p>
    <w:p w14:paraId="132EFB54" w14:textId="77777777" w:rsidR="00254C40" w:rsidRPr="006E2B28" w:rsidRDefault="00254C40" w:rsidP="004A55EC">
      <w:pPr>
        <w:spacing w:before="60" w:after="60" w:line="240" w:lineRule="auto"/>
        <w:ind w:left="4320"/>
        <w:contextualSpacing/>
        <w:jc w:val="both"/>
        <w:rPr>
          <w:rFonts w:asciiTheme="minorHAnsi" w:eastAsia="Times New Roman" w:hAnsiTheme="minorHAnsi" w:cstheme="minorHAnsi"/>
        </w:rPr>
      </w:pPr>
    </w:p>
    <w:p w14:paraId="6661DF91" w14:textId="6DEA14B9" w:rsidR="00675E0A" w:rsidRPr="006E2B28" w:rsidRDefault="00675E0A" w:rsidP="00675E0A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Opatření 2.9.</w:t>
      </w:r>
      <w:r w:rsidR="00254C40" w:rsidRPr="006E2B28">
        <w:rPr>
          <w:rFonts w:asciiTheme="minorHAnsi" w:eastAsia="Times New Roman" w:hAnsiTheme="minorHAnsi" w:cstheme="minorHAnsi"/>
          <w:color w:val="auto"/>
        </w:rPr>
        <w:t>3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Rozvoj kompetencí ředitelů škol a učitelů </w:t>
      </w:r>
      <w:r w:rsidR="00254C40" w:rsidRPr="006E2B28">
        <w:rPr>
          <w:rFonts w:asciiTheme="minorHAnsi" w:eastAsia="Times New Roman" w:hAnsiTheme="minorHAnsi" w:cstheme="minorHAnsi"/>
          <w:color w:val="auto"/>
        </w:rPr>
        <w:t>v oblasti vlastního hodnocení školy</w:t>
      </w:r>
    </w:p>
    <w:p w14:paraId="53CAA54D" w14:textId="6941FE8C" w:rsidR="00675E0A" w:rsidRPr="006E2B28" w:rsidRDefault="00675E0A" w:rsidP="00675E0A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je zvýšení kompetencí ředitelů škol a učitelů </w:t>
      </w:r>
      <w:r w:rsidR="00254C40" w:rsidRPr="006E2B28">
        <w:rPr>
          <w:rFonts w:asciiTheme="minorHAnsi" w:eastAsia="Times New Roman" w:hAnsiTheme="minorHAnsi" w:cstheme="minorHAnsi"/>
          <w:color w:val="auto"/>
        </w:rPr>
        <w:t>v oblasti vlastního hodnocení školy</w:t>
      </w:r>
    </w:p>
    <w:p w14:paraId="20345CD5" w14:textId="77777777" w:rsidR="00675E0A" w:rsidRPr="006E2B28" w:rsidRDefault="00675E0A" w:rsidP="00675E0A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projektových záměrů) vedoucích k naplnění cíle</w:t>
      </w:r>
    </w:p>
    <w:p w14:paraId="13DA1366" w14:textId="77777777" w:rsidR="00675E0A" w:rsidRPr="006E2B28" w:rsidRDefault="00675E0A" w:rsidP="00675E0A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jednotlivých škol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3026F67D" w14:textId="7816099C" w:rsidR="00675E0A" w:rsidRPr="006E2B28" w:rsidRDefault="00675E0A" w:rsidP="00675E0A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Vzdělávání ředitelů škol a učitelů v oblasti </w:t>
      </w:r>
      <w:r w:rsidR="00254C40" w:rsidRPr="006E2B28">
        <w:rPr>
          <w:rFonts w:asciiTheme="minorHAnsi" w:eastAsia="Times New Roman" w:hAnsiTheme="minorHAnsi" w:cstheme="minorHAnsi"/>
          <w:color w:val="auto"/>
        </w:rPr>
        <w:t>vlastního hodnocení školy</w:t>
      </w:r>
    </w:p>
    <w:p w14:paraId="61CAE95B" w14:textId="77777777" w:rsidR="00675E0A" w:rsidRPr="006E2B28" w:rsidRDefault="00675E0A" w:rsidP="00675E0A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406740FE" w14:textId="77777777" w:rsidR="00675E0A" w:rsidRPr="006E2B28" w:rsidRDefault="00675E0A" w:rsidP="00675E0A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Aktivity spolupráce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5435308E" w14:textId="6C65E55A" w:rsidR="00675E0A" w:rsidRPr="006E2B28" w:rsidRDefault="00675E0A" w:rsidP="00675E0A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Spolupráce škol při </w:t>
      </w:r>
      <w:r w:rsidR="00254C40" w:rsidRPr="006E2B28">
        <w:rPr>
          <w:rFonts w:asciiTheme="minorHAnsi" w:eastAsia="Times New Roman" w:hAnsiTheme="minorHAnsi" w:cstheme="minorHAnsi"/>
          <w:color w:val="auto"/>
        </w:rPr>
        <w:t>vlastním hodnocení školy</w:t>
      </w:r>
    </w:p>
    <w:p w14:paraId="1C1CA9A1" w14:textId="77777777" w:rsidR="00254C40" w:rsidRPr="006E2B28" w:rsidRDefault="00254C40" w:rsidP="004A55EC">
      <w:pPr>
        <w:spacing w:before="60" w:after="60" w:line="240" w:lineRule="auto"/>
        <w:ind w:left="4320"/>
        <w:contextualSpacing/>
        <w:jc w:val="both"/>
        <w:rPr>
          <w:rFonts w:asciiTheme="minorHAnsi" w:eastAsia="Times New Roman" w:hAnsiTheme="minorHAnsi" w:cstheme="minorHAnsi"/>
        </w:rPr>
      </w:pPr>
    </w:p>
    <w:p w14:paraId="1794A116" w14:textId="01F9F4B7" w:rsidR="00675E0A" w:rsidRPr="006E2B28" w:rsidRDefault="00675E0A" w:rsidP="00675E0A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Opatření 2.9.</w:t>
      </w:r>
      <w:r w:rsidR="00254C40" w:rsidRPr="006E2B28">
        <w:rPr>
          <w:rFonts w:asciiTheme="minorHAnsi" w:eastAsia="Times New Roman" w:hAnsiTheme="minorHAnsi" w:cstheme="minorHAnsi"/>
          <w:color w:val="auto"/>
        </w:rPr>
        <w:t>4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Rozvoj kompetencí ředitelů škol a učitelů v</w:t>
      </w:r>
      <w:r w:rsidR="00254C40" w:rsidRPr="006E2B28">
        <w:rPr>
          <w:rFonts w:asciiTheme="minorHAnsi" w:eastAsia="Times New Roman" w:hAnsiTheme="minorHAnsi" w:cstheme="minorHAnsi"/>
          <w:color w:val="auto"/>
        </w:rPr>
        <w:t> oblasti hodnocení dosahování klíčových kompetencí žáků</w:t>
      </w:r>
    </w:p>
    <w:p w14:paraId="3BF4993E" w14:textId="44DEB711" w:rsidR="00675E0A" w:rsidRPr="006E2B28" w:rsidRDefault="00675E0A" w:rsidP="00675E0A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je zvýšení kompetencí ředitelů škol a učitelů </w:t>
      </w:r>
      <w:r w:rsidR="00677990" w:rsidRPr="006E2B28">
        <w:rPr>
          <w:rFonts w:asciiTheme="minorHAnsi" w:eastAsia="Times New Roman" w:hAnsiTheme="minorHAnsi" w:cstheme="minorHAnsi"/>
          <w:color w:val="auto"/>
        </w:rPr>
        <w:t>v oblasti hodnocení dosahování klíčových kompetencí žáků</w:t>
      </w:r>
    </w:p>
    <w:p w14:paraId="31A7A79B" w14:textId="77777777" w:rsidR="00675E0A" w:rsidRPr="006E2B28" w:rsidRDefault="00675E0A" w:rsidP="00675E0A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projektových záměrů) vedoucích k naplnění cíle</w:t>
      </w:r>
    </w:p>
    <w:p w14:paraId="07D5B51C" w14:textId="77777777" w:rsidR="00675E0A" w:rsidRPr="006E2B28" w:rsidRDefault="00675E0A" w:rsidP="00675E0A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jednotlivých škol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2C91B7CF" w14:textId="58343254" w:rsidR="00675E0A" w:rsidRPr="006E2B28" w:rsidRDefault="00675E0A" w:rsidP="00675E0A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Vzdělávání ředitelů škol a učitelů v oblasti </w:t>
      </w:r>
      <w:r w:rsidR="00677990" w:rsidRPr="006E2B28">
        <w:rPr>
          <w:rFonts w:asciiTheme="minorHAnsi" w:eastAsia="Times New Roman" w:hAnsiTheme="minorHAnsi" w:cstheme="minorHAnsi"/>
          <w:color w:val="auto"/>
        </w:rPr>
        <w:t>hodnocení dosahování klíčových kompetencí žáků</w:t>
      </w:r>
    </w:p>
    <w:p w14:paraId="6D45425C" w14:textId="77777777" w:rsidR="00675E0A" w:rsidRPr="006E2B28" w:rsidRDefault="00675E0A" w:rsidP="00675E0A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150FAC2D" w14:textId="77777777" w:rsidR="00675E0A" w:rsidRPr="006E2B28" w:rsidRDefault="00675E0A" w:rsidP="00675E0A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Aktivity spolupráce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154CEB6E" w14:textId="75E17122" w:rsidR="00675E0A" w:rsidRPr="006E2B28" w:rsidRDefault="00675E0A" w:rsidP="00675E0A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Spolupráce škol při </w:t>
      </w:r>
      <w:r w:rsidR="00677990" w:rsidRPr="006E2B28">
        <w:rPr>
          <w:rFonts w:asciiTheme="minorHAnsi" w:eastAsia="Times New Roman" w:hAnsiTheme="minorHAnsi" w:cstheme="minorHAnsi"/>
          <w:color w:val="auto"/>
        </w:rPr>
        <w:t>hodnocení dosahování klíčových kompetencí žáků</w:t>
      </w:r>
    </w:p>
    <w:p w14:paraId="5BE09445" w14:textId="2ECD8D28" w:rsidR="00C62242" w:rsidRPr="006E2B28" w:rsidRDefault="00C62242">
      <w:pPr>
        <w:spacing w:before="60" w:after="60" w:line="240" w:lineRule="auto"/>
        <w:jc w:val="both"/>
        <w:rPr>
          <w:rFonts w:asciiTheme="minorHAnsi" w:eastAsia="Times New Roman" w:hAnsiTheme="minorHAnsi" w:cstheme="minorHAnsi"/>
        </w:rPr>
      </w:pPr>
    </w:p>
    <w:p w14:paraId="6CC8C5FD" w14:textId="25944487" w:rsidR="00C62242" w:rsidRPr="006E2B28" w:rsidRDefault="00C62242" w:rsidP="00C62242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Cíl </w:t>
      </w:r>
      <w:r w:rsidR="00487A5B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2.1</w:t>
      </w:r>
      <w:r w:rsidR="004A55EC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0</w:t>
      </w:r>
      <w:r w:rsidR="00487A5B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Podpora digitální gramotnosti všech pedagogů</w:t>
      </w:r>
    </w:p>
    <w:p w14:paraId="6D6069A7" w14:textId="5F45BB31" w:rsidR="00C62242" w:rsidRPr="006E2B28" w:rsidRDefault="00C62242" w:rsidP="00C6224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Opatření 2.</w:t>
      </w:r>
      <w:r w:rsidR="00487A5B" w:rsidRPr="006E2B28">
        <w:rPr>
          <w:rFonts w:asciiTheme="minorHAnsi" w:eastAsia="Times New Roman" w:hAnsiTheme="minorHAnsi" w:cstheme="minorHAnsi"/>
          <w:color w:val="auto"/>
        </w:rPr>
        <w:t>11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.1 </w:t>
      </w:r>
      <w:r w:rsidR="00487A5B" w:rsidRPr="006E2B28">
        <w:rPr>
          <w:rFonts w:asciiTheme="minorHAnsi" w:eastAsia="Times New Roman" w:hAnsiTheme="minorHAnsi" w:cstheme="minorHAnsi"/>
          <w:color w:val="auto"/>
        </w:rPr>
        <w:t>Podpora digitální gramotnosti všech pedagogů</w:t>
      </w:r>
    </w:p>
    <w:p w14:paraId="26C2177E" w14:textId="1A17F85C" w:rsidR="00C62242" w:rsidRPr="006E2B28" w:rsidRDefault="00C62242" w:rsidP="00C6224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je zvýšení </w:t>
      </w:r>
      <w:r w:rsidR="00487A5B" w:rsidRPr="006E2B28">
        <w:rPr>
          <w:rFonts w:asciiTheme="minorHAnsi" w:eastAsia="Times New Roman" w:hAnsiTheme="minorHAnsi" w:cstheme="minorHAnsi"/>
          <w:color w:val="auto"/>
        </w:rPr>
        <w:t>digitální gramotnosti všech pedagogů</w:t>
      </w:r>
    </w:p>
    <w:p w14:paraId="7F0BFEEE" w14:textId="77777777" w:rsidR="00C62242" w:rsidRPr="006E2B28" w:rsidRDefault="00C62242" w:rsidP="00C6224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projektových záměrů) vedoucích k naplnění cíle</w:t>
      </w:r>
    </w:p>
    <w:p w14:paraId="0A3FFF94" w14:textId="77777777" w:rsidR="00C62242" w:rsidRPr="006E2B28" w:rsidRDefault="00C62242" w:rsidP="00C6224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jednotlivých škol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543C81D8" w14:textId="7D23B472" w:rsidR="00C62242" w:rsidRPr="006E2B28" w:rsidRDefault="00C62242" w:rsidP="00C6224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Zajištění </w:t>
      </w:r>
      <w:r w:rsidR="00487A5B" w:rsidRPr="006E2B28">
        <w:rPr>
          <w:rFonts w:asciiTheme="minorHAnsi" w:eastAsia="Times New Roman" w:hAnsiTheme="minorHAnsi" w:cstheme="minorHAnsi"/>
          <w:color w:val="auto"/>
        </w:rPr>
        <w:t>vzdělávání všech pedagogů v oblasti digitální gramotnosti</w:t>
      </w:r>
    </w:p>
    <w:p w14:paraId="304E1456" w14:textId="77777777" w:rsidR="00C62242" w:rsidRPr="006E2B28" w:rsidRDefault="00C62242" w:rsidP="00C62242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FF0000"/>
        </w:rPr>
      </w:pPr>
    </w:p>
    <w:p w14:paraId="3E6EEB0D" w14:textId="00D0185D" w:rsidR="00C62242" w:rsidRPr="006E2B28" w:rsidRDefault="00C62242" w:rsidP="00C6224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spolupráce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403C3A53" w14:textId="49C18604" w:rsidR="00C62242" w:rsidRPr="006E2B28" w:rsidRDefault="00C62242" w:rsidP="00C6224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Spolupráce škol, školských zařízení a dalších organizací působících ve vzdělávání v zajištění </w:t>
      </w:r>
      <w:r w:rsidR="00487A5B" w:rsidRPr="006E2B28">
        <w:rPr>
          <w:rFonts w:asciiTheme="minorHAnsi" w:eastAsia="Times New Roman" w:hAnsiTheme="minorHAnsi" w:cstheme="minorHAnsi"/>
          <w:color w:val="auto"/>
        </w:rPr>
        <w:lastRenderedPageBreak/>
        <w:t xml:space="preserve">vzdělávání všech pedagogů </w:t>
      </w:r>
      <w:r w:rsidR="00E5629E" w:rsidRPr="006E2B28">
        <w:rPr>
          <w:rFonts w:asciiTheme="minorHAnsi" w:eastAsia="Times New Roman" w:hAnsiTheme="minorHAnsi" w:cstheme="minorHAnsi"/>
          <w:color w:val="auto"/>
        </w:rPr>
        <w:t>v oblasti digitální gramotnosti</w:t>
      </w:r>
    </w:p>
    <w:p w14:paraId="5669C049" w14:textId="00E4286C" w:rsidR="00D12CFE" w:rsidRDefault="00D12CFE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BEF652A" w14:textId="77777777" w:rsidR="006130B3" w:rsidRDefault="006130B3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04945EC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b/>
        </w:rPr>
      </w:pPr>
      <w:r w:rsidRPr="006E2B28">
        <w:rPr>
          <w:rFonts w:asciiTheme="minorHAnsi" w:eastAsia="Times New Roman" w:hAnsiTheme="minorHAnsi" w:cstheme="minorHAnsi"/>
          <w:b/>
          <w:sz w:val="24"/>
          <w:szCs w:val="24"/>
        </w:rPr>
        <w:t>Priorita II. Poskytovat kvalitní vzdělávání</w:t>
      </w:r>
    </w:p>
    <w:p w14:paraId="060C4189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b/>
          <w:sz w:val="24"/>
          <w:szCs w:val="24"/>
        </w:rPr>
        <w:t>Cíl 3.  Zvýšení kvality vzdělávání</w:t>
      </w:r>
    </w:p>
    <w:p w14:paraId="1F3ACD3C" w14:textId="455993EE" w:rsidR="000B715D" w:rsidRPr="006E2B28" w:rsidRDefault="002C4EB2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Cíl 3.1 </w:t>
      </w:r>
      <w:r w:rsidR="00412ED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Provádět proměnu </w:t>
      </w:r>
      <w:r w:rsidR="00562853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obsahu, metod a forem vzdělávání</w:t>
      </w:r>
    </w:p>
    <w:p w14:paraId="2DE02D92" w14:textId="5C37E14A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Opatření 3.1.1 </w:t>
      </w:r>
      <w:r w:rsidR="00562853" w:rsidRPr="006E2B28">
        <w:rPr>
          <w:rFonts w:asciiTheme="minorHAnsi" w:eastAsia="Times New Roman" w:hAnsiTheme="minorHAnsi" w:cstheme="minorHAnsi"/>
          <w:color w:val="auto"/>
        </w:rPr>
        <w:t>Provádět proměnu obsahu vzdělávání</w:t>
      </w:r>
    </w:p>
    <w:p w14:paraId="0C410B6A" w14:textId="54198C7F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Cílem opatření je zvýšení kvality vzdělávání</w:t>
      </w:r>
      <w:r w:rsidR="00674560" w:rsidRPr="006E2B28">
        <w:rPr>
          <w:rFonts w:asciiTheme="minorHAnsi" w:eastAsia="Times New Roman" w:hAnsiTheme="minorHAnsi" w:cstheme="minorHAnsi"/>
          <w:color w:val="auto"/>
        </w:rPr>
        <w:t xml:space="preserve"> prostřednictvím proměny obsahu vzdělávání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</w:t>
      </w:r>
      <w:r w:rsidR="00562853" w:rsidRPr="006E2B28">
        <w:rPr>
          <w:rFonts w:asciiTheme="minorHAnsi" w:eastAsia="Times New Roman" w:hAnsiTheme="minorHAnsi" w:cstheme="minorHAnsi"/>
          <w:color w:val="auto"/>
        </w:rPr>
        <w:t>v souladu se strategickými dokumenty vzdělávání</w:t>
      </w:r>
    </w:p>
    <w:p w14:paraId="365F9F06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  <w:color w:val="auto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  <w:color w:val="auto"/>
        </w:rPr>
        <w:t>vedoucích k naplnění cíle</w:t>
      </w:r>
    </w:p>
    <w:p w14:paraId="0D6487E4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jednotlivých škol a školských zařízení</w:t>
      </w:r>
      <w:r w:rsidR="004E5A2E" w:rsidRPr="006E2B28">
        <w:rPr>
          <w:rFonts w:asciiTheme="minorHAnsi" w:eastAsia="Times New Roman" w:hAnsiTheme="minorHAnsi" w:cstheme="minorHAnsi"/>
          <w:color w:val="auto"/>
        </w:rPr>
        <w:t xml:space="preserve"> </w:t>
      </w:r>
      <w:r w:rsidR="004E5A2E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33EC2A5D" w14:textId="77777777" w:rsidR="00C716C2" w:rsidRPr="006E2B28" w:rsidRDefault="00A2692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Přizpůsobovat obsah vzdělávání novým poznatkům v oborech lidské činnosti</w:t>
      </w:r>
    </w:p>
    <w:p w14:paraId="64BE0015" w14:textId="05E065ED" w:rsidR="000B715D" w:rsidRPr="006E2B28" w:rsidRDefault="00C716C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Pracovat v souladu s nejnovějšími poznatky pedagogiky a psychologie</w:t>
      </w:r>
      <w:r w:rsidR="00A26921" w:rsidRPr="006E2B28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638FE033" w14:textId="28658640" w:rsidR="00342415" w:rsidRPr="006E2B28" w:rsidRDefault="00A2692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Redukovat očekávané výstupy a učivo ve školních vzdělávacích programech</w:t>
      </w:r>
    </w:p>
    <w:p w14:paraId="6815FFB1" w14:textId="61A27C48" w:rsidR="000B715D" w:rsidRPr="006E2B28" w:rsidRDefault="00A2692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Rozvíjet klíčové kompetence žáků</w:t>
      </w:r>
    </w:p>
    <w:p w14:paraId="0A10F7C5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14:paraId="47FDE98D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spolupráce</w:t>
      </w:r>
      <w:r w:rsidR="00405F30" w:rsidRPr="006E2B28">
        <w:rPr>
          <w:rFonts w:asciiTheme="minorHAnsi" w:eastAsia="Times New Roman" w:hAnsiTheme="minorHAnsi" w:cstheme="minorHAnsi"/>
          <w:color w:val="auto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72F5ADC5" w14:textId="11C3EA1F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Spolupráce škol a školských zařízení </w:t>
      </w:r>
      <w:r w:rsidR="00C716C2" w:rsidRPr="006E2B28">
        <w:rPr>
          <w:rFonts w:asciiTheme="minorHAnsi" w:eastAsia="Times New Roman" w:hAnsiTheme="minorHAnsi" w:cstheme="minorHAnsi"/>
          <w:color w:val="auto"/>
        </w:rPr>
        <w:t>při provádění proměny obsahu vzdělávání</w:t>
      </w:r>
    </w:p>
    <w:p w14:paraId="51F97851" w14:textId="0AC995B5" w:rsidR="00342415" w:rsidRPr="006E2B28" w:rsidRDefault="00342415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Spolupráce škol při aktualizaci školních vzdělávacích programů</w:t>
      </w:r>
    </w:p>
    <w:p w14:paraId="728101B7" w14:textId="77777777" w:rsidR="00C716C2" w:rsidRPr="006E2B28" w:rsidRDefault="00C716C2" w:rsidP="00C716C2">
      <w:pPr>
        <w:spacing w:before="60" w:after="60" w:line="240" w:lineRule="auto"/>
        <w:ind w:left="4320"/>
        <w:contextualSpacing/>
        <w:jc w:val="both"/>
        <w:rPr>
          <w:rFonts w:asciiTheme="minorHAnsi" w:eastAsia="Times New Roman" w:hAnsiTheme="minorHAnsi" w:cstheme="minorHAnsi"/>
          <w:color w:val="FF0000"/>
        </w:rPr>
      </w:pPr>
    </w:p>
    <w:p w14:paraId="03DF5943" w14:textId="64371951" w:rsidR="00C716C2" w:rsidRPr="006E2B28" w:rsidRDefault="00C716C2" w:rsidP="00C716C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Opatření 3.1.2 Provádět proměnu metod vzdělávání</w:t>
      </w:r>
    </w:p>
    <w:p w14:paraId="2A700E9F" w14:textId="65946784" w:rsidR="00C716C2" w:rsidRPr="006E2B28" w:rsidRDefault="00C716C2" w:rsidP="00C716C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je zvýšení kvality vzdělávání </w:t>
      </w:r>
      <w:r w:rsidR="00674560" w:rsidRPr="006E2B28">
        <w:rPr>
          <w:rFonts w:asciiTheme="minorHAnsi" w:eastAsia="Times New Roman" w:hAnsiTheme="minorHAnsi" w:cstheme="minorHAnsi"/>
          <w:color w:val="auto"/>
        </w:rPr>
        <w:t xml:space="preserve">prostřednictvím proměny metod vzdělávání </w:t>
      </w:r>
      <w:r w:rsidRPr="006E2B28">
        <w:rPr>
          <w:rFonts w:asciiTheme="minorHAnsi" w:eastAsia="Times New Roman" w:hAnsiTheme="minorHAnsi" w:cstheme="minorHAnsi"/>
          <w:color w:val="auto"/>
        </w:rPr>
        <w:t>v souladu se strategickými dokumenty vzdělávání</w:t>
      </w:r>
    </w:p>
    <w:p w14:paraId="27EDB4D7" w14:textId="77777777" w:rsidR="00C716C2" w:rsidRPr="006E2B28" w:rsidRDefault="00C716C2" w:rsidP="00C716C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Popis plánovaných aktivit (včetně případných projektových záměrů) vedoucích k naplnění cíle</w:t>
      </w:r>
    </w:p>
    <w:p w14:paraId="653F7618" w14:textId="77777777" w:rsidR="00C716C2" w:rsidRPr="006E2B28" w:rsidRDefault="00C716C2" w:rsidP="00C716C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jednotlivých škol a školských zařízení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4EA25654" w14:textId="593A3537" w:rsidR="00C716C2" w:rsidRPr="006E2B28" w:rsidRDefault="00C716C2" w:rsidP="00C716C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Přizpůsobovat metody vzdělávání novým poznatkům v oblasti pedagogiky a psychologie</w:t>
      </w:r>
    </w:p>
    <w:p w14:paraId="799E39BB" w14:textId="13AC49E9" w:rsidR="00C716C2" w:rsidRPr="006E2B28" w:rsidRDefault="00956ACA" w:rsidP="00C716C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Redukovat frontální výuku</w:t>
      </w:r>
    </w:p>
    <w:p w14:paraId="4619A602" w14:textId="7A729D4C" w:rsidR="00C716C2" w:rsidRPr="006E2B28" w:rsidRDefault="00956ACA" w:rsidP="00C716C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Uplatňovat širokou škálu metod aktivního učení</w:t>
      </w:r>
      <w:r w:rsidR="00346054" w:rsidRPr="006E2B28">
        <w:rPr>
          <w:rFonts w:asciiTheme="minorHAnsi" w:eastAsia="Times New Roman" w:hAnsiTheme="minorHAnsi" w:cstheme="minorHAnsi"/>
          <w:color w:val="auto"/>
        </w:rPr>
        <w:t xml:space="preserve"> např. asociační metody, brainstormingové metody, kognitivní metody, komunikační metody, metody práce s textem, RWCT</w:t>
      </w:r>
      <w:r w:rsidR="001259C0" w:rsidRPr="006E2B28">
        <w:rPr>
          <w:rFonts w:asciiTheme="minorHAnsi" w:eastAsia="Times New Roman" w:hAnsiTheme="minorHAnsi" w:cstheme="minorHAnsi"/>
          <w:color w:val="auto"/>
        </w:rPr>
        <w:t>, samostatná práce žáků atd.</w:t>
      </w:r>
    </w:p>
    <w:p w14:paraId="73A9F173" w14:textId="5D7D6D26" w:rsidR="00347E88" w:rsidRPr="006E2B28" w:rsidRDefault="001D46DF" w:rsidP="001D46DF">
      <w:pPr>
        <w:numPr>
          <w:ilvl w:val="2"/>
          <w:numId w:val="1"/>
        </w:numPr>
        <w:spacing w:before="60" w:after="60" w:line="240" w:lineRule="auto"/>
        <w:ind w:left="4253" w:hanging="284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 Zvyšovat úroveň</w:t>
      </w:r>
      <w:r w:rsidR="00347E88" w:rsidRPr="006E2B28">
        <w:rPr>
          <w:rFonts w:asciiTheme="minorHAnsi" w:eastAsia="Times New Roman" w:hAnsiTheme="minorHAnsi" w:cstheme="minorHAnsi"/>
          <w:color w:val="auto"/>
        </w:rPr>
        <w:t xml:space="preserve"> zejména v předmětech matematika, český jazyk, občanská výchova a dějepis i v oblasti přírodních věd. Podpor</w:t>
      </w:r>
      <w:r w:rsidRPr="006E2B28">
        <w:rPr>
          <w:rFonts w:asciiTheme="minorHAnsi" w:eastAsia="Times New Roman" w:hAnsiTheme="minorHAnsi" w:cstheme="minorHAnsi"/>
          <w:color w:val="auto"/>
        </w:rPr>
        <w:t>ovat</w:t>
      </w:r>
      <w:r w:rsidR="00347E88" w:rsidRPr="006E2B28">
        <w:rPr>
          <w:rFonts w:asciiTheme="minorHAnsi" w:eastAsia="Times New Roman" w:hAnsiTheme="minorHAnsi" w:cstheme="minorHAnsi"/>
          <w:color w:val="auto"/>
        </w:rPr>
        <w:t xml:space="preserve"> vyučování regionální literatury a historie za využití moderních technologií, resp. mobilních aplikací. </w:t>
      </w:r>
    </w:p>
    <w:p w14:paraId="705907D5" w14:textId="77777777" w:rsidR="00347E88" w:rsidRPr="006E2B28" w:rsidRDefault="00347E88" w:rsidP="00A83F9D">
      <w:pPr>
        <w:spacing w:before="60" w:after="60" w:line="240" w:lineRule="auto"/>
        <w:ind w:left="4320"/>
        <w:contextualSpacing/>
        <w:jc w:val="both"/>
        <w:rPr>
          <w:rFonts w:asciiTheme="minorHAnsi" w:eastAsia="Times New Roman" w:hAnsiTheme="minorHAnsi" w:cstheme="minorHAnsi"/>
          <w:color w:val="auto"/>
        </w:rPr>
      </w:pPr>
    </w:p>
    <w:p w14:paraId="610263EE" w14:textId="77777777" w:rsidR="00C716C2" w:rsidRPr="006E2B28" w:rsidRDefault="00C716C2" w:rsidP="00C716C2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14:paraId="33C08D0F" w14:textId="77777777" w:rsidR="00C716C2" w:rsidRPr="006E2B28" w:rsidRDefault="00C716C2" w:rsidP="00C716C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spolupráce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7CF04BFE" w14:textId="2494C58C" w:rsidR="00C716C2" w:rsidRPr="006E2B28" w:rsidRDefault="00C716C2" w:rsidP="00C716C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Spolupráce škol a školských zařízení při </w:t>
      </w:r>
      <w:r w:rsidR="00956ACA" w:rsidRPr="006E2B28">
        <w:rPr>
          <w:rFonts w:asciiTheme="minorHAnsi" w:eastAsia="Times New Roman" w:hAnsiTheme="minorHAnsi" w:cstheme="minorHAnsi"/>
          <w:color w:val="auto"/>
        </w:rPr>
        <w:t>aplikaci metod aktivního učení</w:t>
      </w:r>
    </w:p>
    <w:p w14:paraId="7A6B4E05" w14:textId="77777777" w:rsidR="00956ACA" w:rsidRPr="006E2B28" w:rsidRDefault="00956ACA" w:rsidP="00F11C1F">
      <w:pPr>
        <w:spacing w:before="60" w:after="60" w:line="240" w:lineRule="auto"/>
        <w:ind w:left="4320"/>
        <w:contextualSpacing/>
        <w:jc w:val="both"/>
        <w:rPr>
          <w:rFonts w:asciiTheme="minorHAnsi" w:eastAsia="Times New Roman" w:hAnsiTheme="minorHAnsi" w:cstheme="minorHAnsi"/>
          <w:color w:val="auto"/>
        </w:rPr>
      </w:pPr>
    </w:p>
    <w:p w14:paraId="03610C50" w14:textId="361AD2BE" w:rsidR="00C716C2" w:rsidRPr="006E2B28" w:rsidRDefault="00C716C2" w:rsidP="00C716C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Opatření 3.1.</w:t>
      </w:r>
      <w:r w:rsidR="00347E88" w:rsidRPr="006E2B28">
        <w:rPr>
          <w:rFonts w:asciiTheme="minorHAnsi" w:eastAsia="Times New Roman" w:hAnsiTheme="minorHAnsi" w:cstheme="minorHAnsi"/>
          <w:color w:val="auto"/>
        </w:rPr>
        <w:t>3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</w:t>
      </w:r>
      <w:r w:rsidR="00956ACA" w:rsidRPr="006E2B28">
        <w:rPr>
          <w:rFonts w:asciiTheme="minorHAnsi" w:eastAsia="Times New Roman" w:hAnsiTheme="minorHAnsi" w:cstheme="minorHAnsi"/>
          <w:color w:val="auto"/>
        </w:rPr>
        <w:t>Uplatňovat nové formy vzdělávání</w:t>
      </w:r>
    </w:p>
    <w:p w14:paraId="3D2215C1" w14:textId="2A23CC32" w:rsidR="00C716C2" w:rsidRPr="006E2B28" w:rsidRDefault="00C716C2" w:rsidP="00C716C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je zvýšení kvality vzdělávání </w:t>
      </w:r>
      <w:r w:rsidR="00674560" w:rsidRPr="006E2B28">
        <w:rPr>
          <w:rFonts w:asciiTheme="minorHAnsi" w:eastAsia="Times New Roman" w:hAnsiTheme="minorHAnsi" w:cstheme="minorHAnsi"/>
          <w:color w:val="auto"/>
        </w:rPr>
        <w:t xml:space="preserve">prostřednictvím nových forem vzdělávání </w:t>
      </w:r>
      <w:r w:rsidRPr="006E2B28">
        <w:rPr>
          <w:rFonts w:asciiTheme="minorHAnsi" w:eastAsia="Times New Roman" w:hAnsiTheme="minorHAnsi" w:cstheme="minorHAnsi"/>
          <w:color w:val="auto"/>
        </w:rPr>
        <w:t>v souladu se strategickými dokumenty vzdělávání</w:t>
      </w:r>
    </w:p>
    <w:p w14:paraId="5FA96BE5" w14:textId="77777777" w:rsidR="00C716C2" w:rsidRPr="006E2B28" w:rsidRDefault="00C716C2" w:rsidP="00C716C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Popis plánovaných aktivit (včetně případných projektových záměrů) vedoucích k naplnění cíle</w:t>
      </w:r>
    </w:p>
    <w:p w14:paraId="019D27C8" w14:textId="77777777" w:rsidR="00C716C2" w:rsidRPr="006E2B28" w:rsidRDefault="00C716C2" w:rsidP="00C716C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jednotlivých škol a školských zařízení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050BD33D" w14:textId="2ECA5031" w:rsidR="00C716C2" w:rsidRPr="006E2B28" w:rsidRDefault="00347E88" w:rsidP="00C716C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Uplatňovat různé formy vzdělávání</w:t>
      </w:r>
      <w:r w:rsidR="00346054" w:rsidRPr="006E2B28">
        <w:rPr>
          <w:rFonts w:asciiTheme="minorHAnsi" w:eastAsia="Times New Roman" w:hAnsiTheme="minorHAnsi" w:cstheme="minorHAnsi"/>
          <w:color w:val="auto"/>
        </w:rPr>
        <w:t xml:space="preserve"> např. individuální, skupinové,</w:t>
      </w:r>
      <w:r w:rsidR="00E56810">
        <w:rPr>
          <w:rFonts w:asciiTheme="minorHAnsi" w:eastAsia="Times New Roman" w:hAnsiTheme="minorHAnsi" w:cstheme="minorHAnsi"/>
          <w:color w:val="auto"/>
        </w:rPr>
        <w:t xml:space="preserve"> vzájemné</w:t>
      </w:r>
      <w:r w:rsidR="001E5648">
        <w:rPr>
          <w:rFonts w:asciiTheme="minorHAnsi" w:eastAsia="Times New Roman" w:hAnsiTheme="minorHAnsi" w:cstheme="minorHAnsi"/>
          <w:color w:val="auto"/>
        </w:rPr>
        <w:t xml:space="preserve"> a týmové</w:t>
      </w:r>
      <w:r w:rsidR="00E56810">
        <w:rPr>
          <w:rFonts w:asciiTheme="minorHAnsi" w:eastAsia="Times New Roman" w:hAnsiTheme="minorHAnsi" w:cstheme="minorHAnsi"/>
          <w:color w:val="auto"/>
        </w:rPr>
        <w:t xml:space="preserve"> vzdělávání, </w:t>
      </w:r>
      <w:r w:rsidR="00346054" w:rsidRPr="006E2B28">
        <w:rPr>
          <w:rFonts w:asciiTheme="minorHAnsi" w:eastAsia="Times New Roman" w:hAnsiTheme="minorHAnsi" w:cstheme="minorHAnsi"/>
          <w:color w:val="auto"/>
        </w:rPr>
        <w:t xml:space="preserve">exkurze, vzdělávání mimo školu, </w:t>
      </w:r>
      <w:r w:rsidR="001259C0" w:rsidRPr="006E2B28">
        <w:rPr>
          <w:rFonts w:asciiTheme="minorHAnsi" w:eastAsia="Times New Roman" w:hAnsiTheme="minorHAnsi" w:cstheme="minorHAnsi"/>
          <w:color w:val="auto"/>
        </w:rPr>
        <w:t xml:space="preserve">formy práce s nadanými žáky a žáky se speciálními vzdělávacími potřebami, </w:t>
      </w:r>
      <w:proofErr w:type="spellStart"/>
      <w:r w:rsidR="001259C0" w:rsidRPr="006E2B28">
        <w:rPr>
          <w:rFonts w:asciiTheme="minorHAnsi" w:eastAsia="Times New Roman" w:hAnsiTheme="minorHAnsi" w:cstheme="minorHAnsi"/>
          <w:color w:val="auto"/>
        </w:rPr>
        <w:t>Feuerstein</w:t>
      </w:r>
      <w:proofErr w:type="spellEnd"/>
      <w:r w:rsidR="001259C0" w:rsidRPr="006E2B28">
        <w:rPr>
          <w:rFonts w:asciiTheme="minorHAnsi" w:eastAsia="Times New Roman" w:hAnsiTheme="minorHAnsi" w:cstheme="minorHAnsi"/>
          <w:color w:val="auto"/>
        </w:rPr>
        <w:t xml:space="preserve"> atd.</w:t>
      </w:r>
    </w:p>
    <w:p w14:paraId="31B38BC0" w14:textId="77777777" w:rsidR="00C716C2" w:rsidRPr="006E2B28" w:rsidRDefault="00C716C2" w:rsidP="00C716C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Pracovat v souladu s nejnovějšími poznatky pedagogiky a psychologie </w:t>
      </w:r>
    </w:p>
    <w:p w14:paraId="67756DDA" w14:textId="77777777" w:rsidR="00C716C2" w:rsidRPr="006E2B28" w:rsidRDefault="00C716C2" w:rsidP="00C716C2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14:paraId="1F042ED2" w14:textId="77777777" w:rsidR="00C716C2" w:rsidRPr="006E2B28" w:rsidRDefault="00C716C2" w:rsidP="00C716C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spolupráce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7E84F3F8" w14:textId="12D4C59F" w:rsidR="00C716C2" w:rsidRPr="006E2B28" w:rsidRDefault="00C716C2" w:rsidP="00C716C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Spolupráce škol a školských zařízení při </w:t>
      </w:r>
      <w:r w:rsidR="00347E88" w:rsidRPr="006E2B28">
        <w:rPr>
          <w:rFonts w:asciiTheme="minorHAnsi" w:eastAsia="Times New Roman" w:hAnsiTheme="minorHAnsi" w:cstheme="minorHAnsi"/>
          <w:color w:val="auto"/>
        </w:rPr>
        <w:t>uplatňování nových metod vzdělávání</w:t>
      </w:r>
    </w:p>
    <w:p w14:paraId="68924D98" w14:textId="77777777" w:rsidR="00C716C2" w:rsidRPr="006E2B28" w:rsidRDefault="00C716C2" w:rsidP="00C716C2">
      <w:pPr>
        <w:spacing w:before="60" w:after="60" w:line="240" w:lineRule="auto"/>
        <w:ind w:left="720"/>
        <w:contextualSpacing/>
        <w:jc w:val="both"/>
        <w:rPr>
          <w:rFonts w:asciiTheme="minorHAnsi" w:eastAsia="Times New Roman" w:hAnsiTheme="minorHAnsi" w:cstheme="minorHAnsi"/>
          <w:color w:val="auto"/>
        </w:rPr>
      </w:pPr>
    </w:p>
    <w:p w14:paraId="0020BB82" w14:textId="77777777" w:rsidR="000B715D" w:rsidRPr="006E2B28" w:rsidRDefault="000B715D">
      <w:pPr>
        <w:spacing w:before="60" w:after="60" w:line="240" w:lineRule="auto"/>
        <w:jc w:val="both"/>
        <w:rPr>
          <w:rFonts w:asciiTheme="minorHAnsi" w:eastAsia="Times New Roman" w:hAnsiTheme="minorHAnsi" w:cstheme="minorHAnsi"/>
          <w:color w:val="auto"/>
        </w:rPr>
      </w:pPr>
    </w:p>
    <w:p w14:paraId="02C610E5" w14:textId="688653DA" w:rsidR="000B715D" w:rsidRPr="006E2B28" w:rsidRDefault="002C4EB2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Cíl 3.2 </w:t>
      </w:r>
      <w:r w:rsidR="00347E88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Aktualizovat školní vzdělávací programy, učit dle ŠVP</w:t>
      </w:r>
      <w:r w:rsidR="00D12CFE">
        <w:rPr>
          <w:rFonts w:asciiTheme="minorHAnsi" w:eastAsia="Times New Roman" w:hAnsiTheme="minorHAnsi" w:cstheme="minorHAnsi"/>
          <w:color w:val="auto"/>
          <w:sz w:val="24"/>
          <w:szCs w:val="24"/>
        </w:rPr>
        <w:t>,</w:t>
      </w:r>
      <w:r w:rsidR="00347E88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a ne dle učebnic</w:t>
      </w:r>
    </w:p>
    <w:p w14:paraId="0382CA2F" w14:textId="1E9DCB1D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Opatření 3.2.1 </w:t>
      </w:r>
      <w:r w:rsidR="00677102" w:rsidRPr="006E2B28">
        <w:rPr>
          <w:rFonts w:asciiTheme="minorHAnsi" w:eastAsia="Times New Roman" w:hAnsiTheme="minorHAnsi" w:cstheme="minorHAnsi"/>
          <w:color w:val="auto"/>
        </w:rPr>
        <w:t>Aktualizovat školní vzdělávací programy</w:t>
      </w:r>
    </w:p>
    <w:p w14:paraId="4B931646" w14:textId="06CA9163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</w:t>
      </w:r>
      <w:r w:rsidR="00677102" w:rsidRPr="006E2B28">
        <w:rPr>
          <w:rFonts w:asciiTheme="minorHAnsi" w:eastAsia="Times New Roman" w:hAnsiTheme="minorHAnsi" w:cstheme="minorHAnsi"/>
          <w:color w:val="auto"/>
        </w:rPr>
        <w:t>je, aby školní vzdělávací programy byly v souladu s aktuálními rámcovými vzdělávacími programy</w:t>
      </w:r>
    </w:p>
    <w:p w14:paraId="64CA51A2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40AAA00C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jednotlivých škol </w:t>
      </w:r>
      <w:r w:rsidR="004E5A2E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6CCAD149" w14:textId="519D55EE" w:rsidR="000B715D" w:rsidRPr="006E2B28" w:rsidRDefault="0067710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Aktualizovat ŠVP </w:t>
      </w:r>
      <w:r w:rsidR="00AD453C" w:rsidRPr="006E2B28">
        <w:rPr>
          <w:rFonts w:asciiTheme="minorHAnsi" w:eastAsia="Times New Roman" w:hAnsiTheme="minorHAnsi" w:cstheme="minorHAnsi"/>
        </w:rPr>
        <w:t>dle úprav a revizí RVP</w:t>
      </w:r>
    </w:p>
    <w:p w14:paraId="1BF66A19" w14:textId="37984B1C" w:rsidR="000E75A0" w:rsidRPr="006E2B28" w:rsidRDefault="000E75A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Při výuce postupovat podle ŠV</w:t>
      </w:r>
      <w:r w:rsidR="00D12CFE">
        <w:rPr>
          <w:rFonts w:asciiTheme="minorHAnsi" w:eastAsia="Times New Roman" w:hAnsiTheme="minorHAnsi" w:cstheme="minorHAnsi"/>
        </w:rPr>
        <w:t xml:space="preserve">P, </w:t>
      </w:r>
      <w:r w:rsidRPr="006E2B28">
        <w:rPr>
          <w:rFonts w:asciiTheme="minorHAnsi" w:eastAsia="Times New Roman" w:hAnsiTheme="minorHAnsi" w:cstheme="minorHAnsi"/>
        </w:rPr>
        <w:t>a ne dle učebnic</w:t>
      </w:r>
    </w:p>
    <w:p w14:paraId="7FED380E" w14:textId="77777777" w:rsidR="00346054" w:rsidRPr="006E2B28" w:rsidRDefault="00346054" w:rsidP="00346054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Plnění kódovaných očekávaných výstupů hodnotit podle indikátorů</w:t>
      </w:r>
    </w:p>
    <w:p w14:paraId="4A8C5CE8" w14:textId="673A4811" w:rsidR="00346054" w:rsidRPr="006E2B28" w:rsidRDefault="00346054" w:rsidP="00346054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Při vzdělávání všech žáků zařazovat průřezová témata</w:t>
      </w:r>
      <w:r w:rsidR="00721D5D" w:rsidRPr="006E2B28">
        <w:rPr>
          <w:rFonts w:asciiTheme="minorHAnsi" w:eastAsia="Times New Roman" w:hAnsiTheme="minorHAnsi" w:cstheme="minorHAnsi"/>
          <w:color w:val="auto"/>
        </w:rPr>
        <w:t xml:space="preserve"> dle RVP</w:t>
      </w:r>
    </w:p>
    <w:p w14:paraId="05D518CF" w14:textId="77777777" w:rsidR="00346054" w:rsidRPr="006E2B28" w:rsidRDefault="00346054" w:rsidP="00346054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Vybavit všechny žáky souborem klíčových kompetencí na úrovni, která je pro ně dosažitelná</w:t>
      </w:r>
    </w:p>
    <w:p w14:paraId="5B257F96" w14:textId="77777777" w:rsidR="00346054" w:rsidRPr="006E2B28" w:rsidRDefault="00346054" w:rsidP="00346054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Dosahování cílů vzdělávání hodnotit pomocí formativního hodnocení</w:t>
      </w:r>
    </w:p>
    <w:p w14:paraId="489C74C9" w14:textId="77777777" w:rsidR="00346054" w:rsidRPr="006E2B28" w:rsidRDefault="00346054" w:rsidP="00346054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Plnění cílů vzdělávání dle RVP ZV uvádět ve výročních zprávách </w:t>
      </w:r>
    </w:p>
    <w:p w14:paraId="3BCBD10F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14:paraId="152009E3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  <w:r w:rsidR="004E5A2E" w:rsidRPr="006E2B28">
        <w:rPr>
          <w:rFonts w:asciiTheme="minorHAnsi" w:eastAsia="Times New Roman" w:hAnsiTheme="minorHAnsi" w:cstheme="minorHAnsi"/>
        </w:rPr>
        <w:t xml:space="preserve"> </w:t>
      </w:r>
      <w:r w:rsidR="004E5A2E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0928105A" w14:textId="3F571E66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Spolupráce škol a školských </w:t>
      </w:r>
      <w:r w:rsidR="00094CA4" w:rsidRPr="006E2B28">
        <w:rPr>
          <w:rFonts w:asciiTheme="minorHAnsi" w:eastAsia="Times New Roman" w:hAnsiTheme="minorHAnsi" w:cstheme="minorHAnsi"/>
          <w:color w:val="auto"/>
        </w:rPr>
        <w:t xml:space="preserve">zařízení </w:t>
      </w:r>
      <w:r w:rsidR="00AD453C" w:rsidRPr="006E2B28">
        <w:rPr>
          <w:rFonts w:asciiTheme="minorHAnsi" w:eastAsia="Times New Roman" w:hAnsiTheme="minorHAnsi" w:cstheme="minorHAnsi"/>
          <w:color w:val="auto"/>
        </w:rPr>
        <w:t>při úpravách školních vzdělávacích programů</w:t>
      </w:r>
    </w:p>
    <w:p w14:paraId="6107F9BA" w14:textId="4E65E2C0" w:rsidR="000B715D" w:rsidRPr="006E2B28" w:rsidRDefault="002C4EB2" w:rsidP="00AC5BAA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E2B28">
        <w:rPr>
          <w:rFonts w:asciiTheme="minorHAnsi" w:eastAsia="Times New Roman" w:hAnsiTheme="minorHAnsi" w:cstheme="minorHAnsi"/>
        </w:rPr>
        <w:t xml:space="preserve">Podpora </w:t>
      </w:r>
      <w:r w:rsidR="001D7703" w:rsidRPr="006E2B28">
        <w:rPr>
          <w:rFonts w:asciiTheme="minorHAnsi" w:eastAsia="Times New Roman" w:hAnsiTheme="minorHAnsi" w:cstheme="minorHAnsi"/>
        </w:rPr>
        <w:t>projektů spolupráce škol,</w:t>
      </w:r>
      <w:r w:rsidR="00AC5BAA" w:rsidRPr="006E2B28">
        <w:rPr>
          <w:rFonts w:asciiTheme="minorHAnsi" w:eastAsia="Times New Roman" w:hAnsiTheme="minorHAnsi" w:cstheme="minorHAnsi"/>
        </w:rPr>
        <w:t xml:space="preserve"> </w:t>
      </w:r>
      <w:r w:rsidR="001D7703" w:rsidRPr="006E2B28">
        <w:rPr>
          <w:rFonts w:asciiTheme="minorHAnsi" w:eastAsia="Times New Roman" w:hAnsiTheme="minorHAnsi" w:cstheme="minorHAnsi"/>
        </w:rPr>
        <w:t>k</w:t>
      </w:r>
      <w:r w:rsidR="00AC5BAA" w:rsidRPr="006E2B28">
        <w:rPr>
          <w:rFonts w:asciiTheme="minorHAnsi" w:eastAsia="Times New Roman" w:hAnsiTheme="minorHAnsi" w:cstheme="minorHAnsi"/>
        </w:rPr>
        <w:t>niho</w:t>
      </w:r>
      <w:r w:rsidR="001D7703" w:rsidRPr="006E2B28">
        <w:rPr>
          <w:rFonts w:asciiTheme="minorHAnsi" w:eastAsia="Times New Roman" w:hAnsiTheme="minorHAnsi" w:cstheme="minorHAnsi"/>
        </w:rPr>
        <w:t>ven a</w:t>
      </w:r>
      <w:r w:rsidR="00BF1642">
        <w:rPr>
          <w:rFonts w:asciiTheme="minorHAnsi" w:eastAsia="Times New Roman" w:hAnsiTheme="minorHAnsi" w:cstheme="minorHAnsi"/>
        </w:rPr>
        <w:t> </w:t>
      </w:r>
      <w:r w:rsidR="001D7703" w:rsidRPr="006E2B28">
        <w:rPr>
          <w:rFonts w:asciiTheme="minorHAnsi" w:eastAsia="Times New Roman" w:hAnsiTheme="minorHAnsi" w:cstheme="minorHAnsi"/>
        </w:rPr>
        <w:t>dalších organizací působících ve vzdělávání</w:t>
      </w:r>
    </w:p>
    <w:p w14:paraId="0A0434C8" w14:textId="77777777" w:rsidR="00AC5BAA" w:rsidRPr="006E2B28" w:rsidRDefault="00AC5BAA" w:rsidP="00AC5BAA">
      <w:pPr>
        <w:spacing w:before="60" w:after="60" w:line="240" w:lineRule="auto"/>
        <w:ind w:left="432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E6998D2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>Cíl 3.3 Uplatňovat ve všech ročnících kooperativní a projektové vyučování žáků, komunitní kruhy</w:t>
      </w:r>
    </w:p>
    <w:p w14:paraId="1418AB06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Opatření 3.3.1 Uplatnění kooperativního a projektového vyučování žáků</w:t>
      </w:r>
    </w:p>
    <w:p w14:paraId="1165CCE4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je zvýšení kvality vý</w:t>
      </w:r>
      <w:r w:rsidR="004868E4" w:rsidRPr="006E2B28">
        <w:rPr>
          <w:rFonts w:asciiTheme="minorHAnsi" w:eastAsia="Times New Roman" w:hAnsiTheme="minorHAnsi" w:cstheme="minorHAnsi"/>
        </w:rPr>
        <w:t>uky uplatněním kooperativního a </w:t>
      </w:r>
      <w:r w:rsidRPr="006E2B28">
        <w:rPr>
          <w:rFonts w:asciiTheme="minorHAnsi" w:eastAsia="Times New Roman" w:hAnsiTheme="minorHAnsi" w:cstheme="minorHAnsi"/>
        </w:rPr>
        <w:t>projektového vyučování žáků a komunitních kruhů ve všech ročnících základní školy</w:t>
      </w:r>
    </w:p>
    <w:p w14:paraId="0971F3CA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73A23F42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</w:t>
      </w:r>
      <w:r w:rsidR="004E5A2E" w:rsidRPr="006E2B28">
        <w:rPr>
          <w:rFonts w:asciiTheme="minorHAnsi" w:eastAsia="Times New Roman" w:hAnsiTheme="minorHAnsi" w:cstheme="minorHAnsi"/>
        </w:rPr>
        <w:t xml:space="preserve"> </w:t>
      </w:r>
      <w:r w:rsidR="004E5A2E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3261ADA1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bookmarkStart w:id="8" w:name="_5ibtat4jc790" w:colFirst="0" w:colLast="0"/>
      <w:bookmarkEnd w:id="8"/>
      <w:r w:rsidRPr="006E2B28">
        <w:rPr>
          <w:rFonts w:asciiTheme="minorHAnsi" w:eastAsia="Times New Roman" w:hAnsiTheme="minorHAnsi" w:cstheme="minorHAnsi"/>
        </w:rPr>
        <w:t>Uplatnění kooperativního a projektového vyučování žáků ve všech ročnících</w:t>
      </w:r>
    </w:p>
    <w:p w14:paraId="684ECDA1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Využívání komunitních kruhů </w:t>
      </w:r>
    </w:p>
    <w:p w14:paraId="32339904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00820E24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  <w:r w:rsidR="004E5A2E" w:rsidRPr="006E2B28">
        <w:rPr>
          <w:rFonts w:asciiTheme="minorHAnsi" w:eastAsia="Times New Roman" w:hAnsiTheme="minorHAnsi" w:cstheme="minorHAnsi"/>
        </w:rPr>
        <w:t xml:space="preserve"> </w:t>
      </w:r>
      <w:r w:rsidR="004E5A2E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18652CD5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Spolupráce šk</w:t>
      </w:r>
      <w:r w:rsidR="004868E4" w:rsidRPr="006E2B28">
        <w:rPr>
          <w:rFonts w:asciiTheme="minorHAnsi" w:eastAsia="Times New Roman" w:hAnsiTheme="minorHAnsi" w:cstheme="minorHAnsi"/>
        </w:rPr>
        <w:t>ol v uplatnění kooperativního a </w:t>
      </w:r>
      <w:r w:rsidRPr="006E2B28">
        <w:rPr>
          <w:rFonts w:asciiTheme="minorHAnsi" w:eastAsia="Times New Roman" w:hAnsiTheme="minorHAnsi" w:cstheme="minorHAnsi"/>
        </w:rPr>
        <w:t>projektového vyučování žáků ve všech ročnících</w:t>
      </w:r>
    </w:p>
    <w:p w14:paraId="7C75B23B" w14:textId="77777777" w:rsidR="000B715D" w:rsidRPr="006E2B28" w:rsidRDefault="000B715D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A437862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 xml:space="preserve">Cíl 3.4 Provádět vlastní hodnocení školy </w:t>
      </w:r>
    </w:p>
    <w:p w14:paraId="196E1BE6" w14:textId="46F416E2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Opatření 3.4.1 </w:t>
      </w:r>
      <w:r w:rsidR="003C17A4" w:rsidRPr="006E2B28">
        <w:rPr>
          <w:rFonts w:asciiTheme="minorHAnsi" w:eastAsia="Times New Roman" w:hAnsiTheme="minorHAnsi" w:cstheme="minorHAnsi"/>
          <w:color w:val="auto"/>
        </w:rPr>
        <w:t>Provádět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vlastní hodnocení</w:t>
      </w:r>
      <w:r w:rsidR="004868E4" w:rsidRPr="006E2B28">
        <w:rPr>
          <w:rFonts w:asciiTheme="minorHAnsi" w:eastAsia="Times New Roman" w:hAnsiTheme="minorHAnsi" w:cstheme="minorHAnsi"/>
          <w:color w:val="auto"/>
        </w:rPr>
        <w:t xml:space="preserve"> školy a školského zařízení</w:t>
      </w:r>
    </w:p>
    <w:p w14:paraId="3031074B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Cílem opatření je zlepšení výsledků vzdělávání prováděním vlastního hodnocení školy nebo školského zařízení</w:t>
      </w:r>
    </w:p>
    <w:p w14:paraId="63F19FAF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  <w:color w:val="auto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  <w:color w:val="auto"/>
        </w:rPr>
        <w:t>vedoucích k naplnění cíle</w:t>
      </w:r>
    </w:p>
    <w:p w14:paraId="4787FBCD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jednotlivých škol a školských zařízení</w:t>
      </w:r>
    </w:p>
    <w:p w14:paraId="46D3D1A5" w14:textId="12F3F26B" w:rsidR="000B715D" w:rsidRPr="006E2B28" w:rsidRDefault="00B456FB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bookmarkStart w:id="9" w:name="_a03bsus2p25f" w:colFirst="0" w:colLast="0"/>
      <w:bookmarkEnd w:id="9"/>
      <w:r w:rsidRPr="006E2B28">
        <w:rPr>
          <w:rFonts w:asciiTheme="minorHAnsi" w:eastAsia="Times New Roman" w:hAnsiTheme="minorHAnsi" w:cstheme="minorHAnsi"/>
          <w:color w:val="auto"/>
        </w:rPr>
        <w:t>P</w:t>
      </w:r>
      <w:r w:rsidR="002C4EB2" w:rsidRPr="006E2B28">
        <w:rPr>
          <w:rFonts w:asciiTheme="minorHAnsi" w:eastAsia="Times New Roman" w:hAnsiTheme="minorHAnsi" w:cstheme="minorHAnsi"/>
          <w:color w:val="auto"/>
        </w:rPr>
        <w:t>rovádění vlastního hodnocení školy</w:t>
      </w:r>
    </w:p>
    <w:p w14:paraId="471E8F8B" w14:textId="2ED5E4B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Využití kritérií Č</w:t>
      </w:r>
      <w:r w:rsidR="00AA2411" w:rsidRPr="006E2B28">
        <w:rPr>
          <w:rFonts w:asciiTheme="minorHAnsi" w:eastAsia="Times New Roman" w:hAnsiTheme="minorHAnsi" w:cstheme="minorHAnsi"/>
          <w:color w:val="auto"/>
        </w:rPr>
        <w:t>eské školní inspekce pro vlastní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hodnocení školy</w:t>
      </w:r>
    </w:p>
    <w:p w14:paraId="7A7590D9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Využití elektronických nástrojů pro vlastní hodnocení školy</w:t>
      </w:r>
    </w:p>
    <w:p w14:paraId="0B42CE5F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Zapojení širší komunity do vlastního hodnocení školy</w:t>
      </w:r>
    </w:p>
    <w:p w14:paraId="1CF3B79B" w14:textId="77777777" w:rsidR="000B715D" w:rsidRPr="006E2B28" w:rsidRDefault="000B715D">
      <w:pPr>
        <w:spacing w:before="60" w:after="60" w:line="240" w:lineRule="auto"/>
        <w:ind w:left="2880"/>
        <w:jc w:val="both"/>
        <w:rPr>
          <w:rFonts w:asciiTheme="minorHAnsi" w:eastAsia="Times New Roman" w:hAnsiTheme="minorHAnsi" w:cstheme="minorHAnsi"/>
          <w:color w:val="auto"/>
        </w:rPr>
      </w:pPr>
    </w:p>
    <w:p w14:paraId="4CD76569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 xml:space="preserve">Cíl 3.5 V hodnocení žáků využívat formativního hodnocení </w:t>
      </w:r>
    </w:p>
    <w:p w14:paraId="7E5A5E82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Opatření 3.5.1 Využívání formativního hodnocení žáků</w:t>
      </w:r>
    </w:p>
    <w:p w14:paraId="6BE89A9C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je dosáhnout efektivnějšího vzdělávání žáků využitím jejich formativního hodnocení</w:t>
      </w:r>
    </w:p>
    <w:p w14:paraId="55803667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32B3DE44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3962B02B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Využívání formativního hodnocení žáků</w:t>
      </w:r>
    </w:p>
    <w:p w14:paraId="1A0D36D1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07FCB790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051AB54E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Spolupráce škol a školských </w:t>
      </w:r>
      <w:r w:rsidR="00090E06" w:rsidRPr="006E2B28">
        <w:rPr>
          <w:rFonts w:asciiTheme="minorHAnsi" w:eastAsia="Times New Roman" w:hAnsiTheme="minorHAnsi" w:cstheme="minorHAnsi"/>
          <w:color w:val="auto"/>
        </w:rPr>
        <w:t>zařízení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v uplatnění využívání formativního hodnocení</w:t>
      </w:r>
    </w:p>
    <w:p w14:paraId="6CAA2855" w14:textId="77777777" w:rsidR="000B715D" w:rsidRPr="006E2B28" w:rsidRDefault="000B715D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9596785" w14:textId="77777777" w:rsidR="006130B3" w:rsidRDefault="006130B3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7FED3A3" w14:textId="77777777" w:rsidR="006130B3" w:rsidRDefault="006130B3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AB67520" w14:textId="55E547C2" w:rsidR="000B715D" w:rsidRPr="006E2B28" w:rsidRDefault="002C4EB2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 xml:space="preserve">Cíl 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3.</w:t>
      </w:r>
      <w:r w:rsidR="005115CD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6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Vytvářet podmínky pro vzdělávání nadaných a mimořádně nadaných žáků, zadávat speciální úkoly pro nadané a mimořádně nadané žáky </w:t>
      </w:r>
    </w:p>
    <w:p w14:paraId="14B80D11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  <w:color w:val="auto"/>
        </w:rPr>
        <w:t>Opatření 3.</w:t>
      </w:r>
      <w:r w:rsidR="00AB7717" w:rsidRPr="006E2B28">
        <w:rPr>
          <w:rFonts w:asciiTheme="minorHAnsi" w:eastAsia="Times New Roman" w:hAnsiTheme="minorHAnsi" w:cstheme="minorHAnsi"/>
          <w:color w:val="auto"/>
        </w:rPr>
        <w:t>6.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1 </w:t>
      </w:r>
      <w:r w:rsidRPr="006E2B28">
        <w:rPr>
          <w:rFonts w:asciiTheme="minorHAnsi" w:eastAsia="Times New Roman" w:hAnsiTheme="minorHAnsi" w:cstheme="minorHAnsi"/>
        </w:rPr>
        <w:t>Vytváření podmínek pro vzdělávání nadaných žáků</w:t>
      </w:r>
    </w:p>
    <w:p w14:paraId="73DA00BE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je využití potenciálu nadaných a mimořádně nadaných žáků tím, že se jim budou vytvářet podmínky, které umožní jejich vzdělávání, včetně zajištění speciálních úkolů pro ně</w:t>
      </w:r>
    </w:p>
    <w:p w14:paraId="0D5B6260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05D9BF57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jednotlivých škol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0D8E2481" w14:textId="7B852156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bookmarkStart w:id="10" w:name="_66vzoi84yanu" w:colFirst="0" w:colLast="0"/>
      <w:bookmarkEnd w:id="10"/>
      <w:r w:rsidRPr="006E2B28">
        <w:rPr>
          <w:rFonts w:asciiTheme="minorHAnsi" w:eastAsia="Times New Roman" w:hAnsiTheme="minorHAnsi" w:cstheme="minorHAnsi"/>
        </w:rPr>
        <w:t>Vytváření pod</w:t>
      </w:r>
      <w:r w:rsidR="004868E4" w:rsidRPr="006E2B28">
        <w:rPr>
          <w:rFonts w:asciiTheme="minorHAnsi" w:eastAsia="Times New Roman" w:hAnsiTheme="minorHAnsi" w:cstheme="minorHAnsi"/>
        </w:rPr>
        <w:t>mínek pro vzdělávání nadaných a </w:t>
      </w:r>
      <w:r w:rsidRPr="006E2B28">
        <w:rPr>
          <w:rFonts w:asciiTheme="minorHAnsi" w:eastAsia="Times New Roman" w:hAnsiTheme="minorHAnsi" w:cstheme="minorHAnsi"/>
        </w:rPr>
        <w:t>mimořádně nadaných žáků</w:t>
      </w:r>
    </w:p>
    <w:p w14:paraId="3D5CCD6A" w14:textId="1C5D69E0" w:rsidR="003C17A4" w:rsidRPr="006E2B28" w:rsidRDefault="003C17A4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Zadávat speciální úkoly pro nadané a mimořádně nadané žáky</w:t>
      </w:r>
    </w:p>
    <w:p w14:paraId="211B2FAC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2B00A5EA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52E9BFF9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Spolupráce škol a školských zařízení ve vytváření podmínek pro vzdělávání nadaných a mimořádně nadaných žáků</w:t>
      </w:r>
    </w:p>
    <w:p w14:paraId="6C76959C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Spolupráce škol s dalšími</w:t>
      </w:r>
      <w:r w:rsidR="004868E4" w:rsidRPr="006E2B28">
        <w:rPr>
          <w:rFonts w:asciiTheme="minorHAnsi" w:eastAsia="Times New Roman" w:hAnsiTheme="minorHAnsi" w:cstheme="minorHAnsi"/>
        </w:rPr>
        <w:t xml:space="preserve"> vzdělávacími instituce</w:t>
      </w:r>
      <w:r w:rsidR="00D0497E" w:rsidRPr="006E2B28">
        <w:rPr>
          <w:rFonts w:asciiTheme="minorHAnsi" w:eastAsia="Times New Roman" w:hAnsiTheme="minorHAnsi" w:cstheme="minorHAnsi"/>
        </w:rPr>
        <w:t xml:space="preserve">mi </w:t>
      </w:r>
    </w:p>
    <w:p w14:paraId="1C567FEE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Spolupráce škol s dalšími místními organizacemi </w:t>
      </w:r>
    </w:p>
    <w:p w14:paraId="3D76837C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Spolupráce škol s podniky a zaměstnavateli v kraji</w:t>
      </w:r>
    </w:p>
    <w:p w14:paraId="069F0477" w14:textId="77777777" w:rsidR="000B715D" w:rsidRPr="006E2B28" w:rsidRDefault="000B715D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D7B0999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 xml:space="preserve">Cíl 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3.</w:t>
      </w:r>
      <w:r w:rsidR="005115CD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7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Poskytovat kariérové poradenství pro žáky </w:t>
      </w:r>
    </w:p>
    <w:p w14:paraId="142BE72F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  <w:color w:val="auto"/>
        </w:rPr>
        <w:t>Opatření 3.</w:t>
      </w:r>
      <w:r w:rsidR="00AB7717" w:rsidRPr="006E2B28">
        <w:rPr>
          <w:rFonts w:asciiTheme="minorHAnsi" w:eastAsia="Times New Roman" w:hAnsiTheme="minorHAnsi" w:cstheme="minorHAnsi"/>
          <w:color w:val="auto"/>
        </w:rPr>
        <w:t>7.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1 </w:t>
      </w:r>
      <w:r w:rsidRPr="006E2B28">
        <w:rPr>
          <w:rFonts w:asciiTheme="minorHAnsi" w:eastAsia="Times New Roman" w:hAnsiTheme="minorHAnsi" w:cstheme="minorHAnsi"/>
        </w:rPr>
        <w:t>Poskytování kariérového poradenství pro žáky</w:t>
      </w:r>
    </w:p>
    <w:p w14:paraId="7350BD2E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je zvýšit možnosti budoucího profesního uplatnění žáků poskytováním kariérového poradenství pro žáky</w:t>
      </w:r>
    </w:p>
    <w:p w14:paraId="7B767602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</w:t>
      </w:r>
      <w:r w:rsidR="00D76C4A" w:rsidRPr="006E2B28">
        <w:rPr>
          <w:rFonts w:asciiTheme="minorHAnsi" w:eastAsia="Times New Roman" w:hAnsiTheme="minorHAnsi" w:cstheme="minorHAnsi"/>
        </w:rPr>
        <w:t xml:space="preserve">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0A9A24F0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 a školských zařízení</w:t>
      </w:r>
      <w:r w:rsidR="002E4C49" w:rsidRPr="006E2B28">
        <w:rPr>
          <w:rFonts w:asciiTheme="minorHAnsi" w:eastAsia="Times New Roman" w:hAnsiTheme="minorHAnsi" w:cstheme="minorHAnsi"/>
        </w:rPr>
        <w:t xml:space="preserve"> </w:t>
      </w:r>
      <w:r w:rsidR="002E4C49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5687C88D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Zajistit poskytování kariérového poradenství pro žáky</w:t>
      </w:r>
    </w:p>
    <w:p w14:paraId="3225C05C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Exkurze do podniků</w:t>
      </w:r>
      <w:r w:rsidR="00AA2411" w:rsidRPr="006E2B28">
        <w:rPr>
          <w:rFonts w:asciiTheme="minorHAnsi" w:eastAsia="Times New Roman" w:hAnsiTheme="minorHAnsi" w:cstheme="minorHAnsi"/>
        </w:rPr>
        <w:t xml:space="preserve"> </w:t>
      </w:r>
      <w:r w:rsidR="004868E4" w:rsidRPr="006E2B28">
        <w:rPr>
          <w:rFonts w:asciiTheme="minorHAnsi" w:eastAsia="Times New Roman" w:hAnsiTheme="minorHAnsi" w:cstheme="minorHAnsi"/>
        </w:rPr>
        <w:t>a firem v regionu ORP Turnov a </w:t>
      </w:r>
      <w:r w:rsidRPr="006E2B28">
        <w:rPr>
          <w:rFonts w:asciiTheme="minorHAnsi" w:eastAsia="Times New Roman" w:hAnsiTheme="minorHAnsi" w:cstheme="minorHAnsi"/>
        </w:rPr>
        <w:t xml:space="preserve">Libereckého kraje </w:t>
      </w:r>
    </w:p>
    <w:p w14:paraId="6D515BEA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Projektové dny zaměřené na kariérové poradenství</w:t>
      </w:r>
    </w:p>
    <w:p w14:paraId="65401FAF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680C6A31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  <w:r w:rsidR="002E4C49" w:rsidRPr="006E2B28">
        <w:rPr>
          <w:rFonts w:asciiTheme="minorHAnsi" w:eastAsia="Times New Roman" w:hAnsiTheme="minorHAnsi" w:cstheme="minorHAnsi"/>
        </w:rPr>
        <w:t xml:space="preserve"> </w:t>
      </w:r>
      <w:r w:rsidR="002E4C49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3F52D00A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Spolupráce škol a školských </w:t>
      </w:r>
      <w:r w:rsidR="00090E06" w:rsidRPr="006E2B28">
        <w:rPr>
          <w:rFonts w:asciiTheme="minorHAnsi" w:eastAsia="Times New Roman" w:hAnsiTheme="minorHAnsi" w:cstheme="minorHAnsi"/>
          <w:color w:val="auto"/>
        </w:rPr>
        <w:t xml:space="preserve">zařízení </w:t>
      </w:r>
      <w:r w:rsidRPr="006E2B28">
        <w:rPr>
          <w:rFonts w:asciiTheme="minorHAnsi" w:eastAsia="Times New Roman" w:hAnsiTheme="minorHAnsi" w:cstheme="minorHAnsi"/>
          <w:color w:val="auto"/>
        </w:rPr>
        <w:t>v zajištění poskytování kariérového poradenství pro žáky</w:t>
      </w:r>
    </w:p>
    <w:p w14:paraId="6703DB3C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Spolupráce základních a středních škol</w:t>
      </w:r>
    </w:p>
    <w:p w14:paraId="19FE7134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Spolupráce škol s podniky, firmami a zaměstnavateli v kraji</w:t>
      </w:r>
    </w:p>
    <w:p w14:paraId="51499AA7" w14:textId="77777777" w:rsidR="000B715D" w:rsidRPr="006E2B28" w:rsidRDefault="000B715D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FBECC71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 xml:space="preserve">Cíl 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3.</w:t>
      </w:r>
      <w:r w:rsidR="005115CD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8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Provádět vzájemné hospitace mezi učiteli </w:t>
      </w:r>
    </w:p>
    <w:p w14:paraId="25B5C160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  <w:color w:val="auto"/>
        </w:rPr>
        <w:t>Opatření 3.</w:t>
      </w:r>
      <w:r w:rsidR="00AB7717" w:rsidRPr="006E2B28">
        <w:rPr>
          <w:rFonts w:asciiTheme="minorHAnsi" w:eastAsia="Times New Roman" w:hAnsiTheme="minorHAnsi" w:cstheme="minorHAnsi"/>
          <w:color w:val="auto"/>
        </w:rPr>
        <w:t>8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.1 </w:t>
      </w:r>
      <w:r w:rsidRPr="006E2B28">
        <w:rPr>
          <w:rFonts w:asciiTheme="minorHAnsi" w:eastAsia="Times New Roman" w:hAnsiTheme="minorHAnsi" w:cstheme="minorHAnsi"/>
        </w:rPr>
        <w:t>Provádění vzájemných hospitací mezi učiteli</w:t>
      </w:r>
    </w:p>
    <w:p w14:paraId="48C84DCD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je zvýšení kvality výuky a profesního rozvoje pedagogů prováděním vzájemných hospitací mezi učiteli</w:t>
      </w:r>
    </w:p>
    <w:p w14:paraId="475D87B7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lastRenderedPageBreak/>
        <w:t xml:space="preserve">Popis plánovaných aktivit (včetně případných projektových </w:t>
      </w:r>
      <w:r w:rsidR="00D76C4A" w:rsidRPr="006E2B28">
        <w:rPr>
          <w:rFonts w:asciiTheme="minorHAnsi" w:eastAsia="Times New Roman" w:hAnsiTheme="minorHAnsi" w:cstheme="minorHAnsi"/>
        </w:rPr>
        <w:t xml:space="preserve">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6A2C53F1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 a školských zařízení</w:t>
      </w:r>
    </w:p>
    <w:p w14:paraId="419D23EF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Zajistit provádění vzájemných hospitací mezi učiteli</w:t>
      </w:r>
    </w:p>
    <w:p w14:paraId="44786A6E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5A97D94C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spolupráce</w:t>
      </w:r>
    </w:p>
    <w:p w14:paraId="0E782290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Spolupráce škol a školských </w:t>
      </w:r>
      <w:r w:rsidR="00090E06" w:rsidRPr="006E2B28">
        <w:rPr>
          <w:rFonts w:asciiTheme="minorHAnsi" w:eastAsia="Times New Roman" w:hAnsiTheme="minorHAnsi" w:cstheme="minorHAnsi"/>
          <w:color w:val="auto"/>
        </w:rPr>
        <w:t xml:space="preserve">zařízení </w:t>
      </w:r>
      <w:r w:rsidRPr="006E2B28">
        <w:rPr>
          <w:rFonts w:asciiTheme="minorHAnsi" w:eastAsia="Times New Roman" w:hAnsiTheme="minorHAnsi" w:cstheme="minorHAnsi"/>
          <w:color w:val="auto"/>
        </w:rPr>
        <w:t>v zajištění provádění vzájemných hospitací mezi učiteli</w:t>
      </w:r>
    </w:p>
    <w:p w14:paraId="31D29BA5" w14:textId="77777777" w:rsidR="000B715D" w:rsidRPr="006E2B28" w:rsidRDefault="000B715D">
      <w:pPr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77A9DEA8" w14:textId="5B380859" w:rsidR="000B715D" w:rsidRPr="006E2B28" w:rsidRDefault="002C4EB2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Cíl 3.</w:t>
      </w:r>
      <w:r w:rsidR="00345D7E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9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="00C53450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Zamezit přetěžování žáků zbytnými informacemi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</w:p>
    <w:p w14:paraId="4ACFCB71" w14:textId="1556EC2B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Opatření 3.</w:t>
      </w:r>
      <w:r w:rsidR="00AB7717" w:rsidRPr="006E2B28">
        <w:rPr>
          <w:rFonts w:asciiTheme="minorHAnsi" w:eastAsia="Times New Roman" w:hAnsiTheme="minorHAnsi" w:cstheme="minorHAnsi"/>
          <w:color w:val="auto"/>
        </w:rPr>
        <w:t>9.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1 </w:t>
      </w:r>
      <w:r w:rsidR="00C53450" w:rsidRPr="006E2B28">
        <w:rPr>
          <w:rFonts w:asciiTheme="minorHAnsi" w:eastAsia="Times New Roman" w:hAnsiTheme="minorHAnsi" w:cstheme="minorHAnsi"/>
          <w:color w:val="auto"/>
        </w:rPr>
        <w:t>Zamezit přetěžování žáků zbytnými informacemi</w:t>
      </w:r>
    </w:p>
    <w:p w14:paraId="20BC83FF" w14:textId="58C0D12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je zvýšení kvality vzdělávání </w:t>
      </w:r>
      <w:r w:rsidR="007173FB" w:rsidRPr="006E2B28">
        <w:rPr>
          <w:rFonts w:asciiTheme="minorHAnsi" w:eastAsia="Times New Roman" w:hAnsiTheme="minorHAnsi" w:cstheme="minorHAnsi"/>
          <w:color w:val="auto"/>
        </w:rPr>
        <w:t xml:space="preserve">prostřednictvím zamezení přetěžování žáků zbytnými informacemi </w:t>
      </w:r>
      <w:r w:rsidR="00C53450" w:rsidRPr="006E2B28">
        <w:rPr>
          <w:rFonts w:asciiTheme="minorHAnsi" w:eastAsia="Times New Roman" w:hAnsiTheme="minorHAnsi" w:cstheme="minorHAnsi"/>
          <w:color w:val="auto"/>
        </w:rPr>
        <w:t>v souladu se strategickými dokumenty vzdělávání</w:t>
      </w:r>
    </w:p>
    <w:p w14:paraId="7B208E39" w14:textId="5B7938F8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Popis plánovaných aktivit (včetně případných projektových záměrů) vedoucích k naplnění cíle</w:t>
      </w:r>
    </w:p>
    <w:p w14:paraId="03359BC6" w14:textId="23DCD197" w:rsidR="00C53450" w:rsidRPr="006E2B28" w:rsidRDefault="00C53450" w:rsidP="00C53450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jednotlivých škol a školských zařízení</w:t>
      </w:r>
      <w:r w:rsidR="007173FB" w:rsidRPr="006E2B28">
        <w:rPr>
          <w:rFonts w:asciiTheme="minorHAnsi" w:eastAsia="Times New Roman" w:hAnsiTheme="minorHAnsi" w:cstheme="minorHAnsi"/>
          <w:color w:val="auto"/>
        </w:rPr>
        <w:t xml:space="preserve"> </w:t>
      </w:r>
      <w:r w:rsidR="007173FB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00CA6157" w14:textId="3DCAA7E1" w:rsidR="00C53450" w:rsidRPr="006E2B28" w:rsidRDefault="00C53450" w:rsidP="00C5345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Nepřidávat do ŠVP očekávané výstupy a učivo nad rámec RVP</w:t>
      </w:r>
    </w:p>
    <w:p w14:paraId="548B6885" w14:textId="77777777" w:rsidR="00C53450" w:rsidRPr="006E2B28" w:rsidRDefault="00C53450" w:rsidP="00C53450">
      <w:pPr>
        <w:spacing w:before="60" w:after="60" w:line="240" w:lineRule="auto"/>
        <w:ind w:left="2880"/>
        <w:contextualSpacing/>
        <w:jc w:val="both"/>
        <w:rPr>
          <w:rFonts w:asciiTheme="minorHAnsi" w:eastAsia="Times New Roman" w:hAnsiTheme="minorHAnsi" w:cstheme="minorHAnsi"/>
          <w:color w:val="auto"/>
        </w:rPr>
      </w:pPr>
    </w:p>
    <w:p w14:paraId="2AFD1094" w14:textId="56F6BECE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spolupráce</w:t>
      </w:r>
      <w:r w:rsidR="007173FB" w:rsidRPr="006E2B28">
        <w:rPr>
          <w:rFonts w:asciiTheme="minorHAnsi" w:eastAsia="Times New Roman" w:hAnsiTheme="minorHAnsi" w:cstheme="minorHAnsi"/>
          <w:color w:val="auto"/>
        </w:rPr>
        <w:t xml:space="preserve"> </w:t>
      </w:r>
      <w:r w:rsidR="007173FB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4971B896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Prohlubování vzá</w:t>
      </w:r>
      <w:r w:rsidR="004868E4" w:rsidRPr="006E2B28">
        <w:rPr>
          <w:rFonts w:asciiTheme="minorHAnsi" w:eastAsia="Times New Roman" w:hAnsiTheme="minorHAnsi" w:cstheme="minorHAnsi"/>
          <w:color w:val="auto"/>
        </w:rPr>
        <w:t>jemné spolupráce mezi školami a </w:t>
      </w:r>
      <w:r w:rsidRPr="006E2B28">
        <w:rPr>
          <w:rFonts w:asciiTheme="minorHAnsi" w:eastAsia="Times New Roman" w:hAnsiTheme="minorHAnsi" w:cstheme="minorHAnsi"/>
          <w:color w:val="auto"/>
        </w:rPr>
        <w:t>síťování škol formou výměny zkušeností a sdílení dokumentů</w:t>
      </w:r>
    </w:p>
    <w:p w14:paraId="2AC31C86" w14:textId="77777777" w:rsidR="000B715D" w:rsidRPr="006E2B28" w:rsidRDefault="000B715D">
      <w:pPr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1A2A05D7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>Cíl 3.</w:t>
      </w:r>
      <w:r w:rsidR="00345D7E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10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Provádět systematické hodnocení pedagogických pracovníků </w:t>
      </w:r>
    </w:p>
    <w:p w14:paraId="592ED5AE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Opatření 3.</w:t>
      </w:r>
      <w:r w:rsidR="00AB7717" w:rsidRPr="006E2B28">
        <w:rPr>
          <w:rFonts w:asciiTheme="minorHAnsi" w:eastAsia="Times New Roman" w:hAnsiTheme="minorHAnsi" w:cstheme="minorHAnsi"/>
          <w:color w:val="auto"/>
        </w:rPr>
        <w:t>10</w:t>
      </w:r>
      <w:r w:rsidRPr="006E2B28">
        <w:rPr>
          <w:rFonts w:asciiTheme="minorHAnsi" w:eastAsia="Times New Roman" w:hAnsiTheme="minorHAnsi" w:cstheme="minorHAnsi"/>
          <w:color w:val="auto"/>
        </w:rPr>
        <w:t>.1 Provádění systematického hodnocení pedagogických pracovníků</w:t>
      </w:r>
    </w:p>
    <w:p w14:paraId="74C86679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Cílem opatření je zlepšení výsledků vzdělávání a kvalifikace pedagogů prováděním systematického hodnocení pedagogických pracovníků</w:t>
      </w:r>
    </w:p>
    <w:p w14:paraId="4710303C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  <w:color w:val="auto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  <w:color w:val="auto"/>
        </w:rPr>
        <w:t>vedoucích k naplnění cíle</w:t>
      </w:r>
    </w:p>
    <w:p w14:paraId="53174670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jednotlivých škol a školských zařízení</w:t>
      </w:r>
    </w:p>
    <w:p w14:paraId="3EF60BF5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Zajistit provádění systematického hodnocení pedagogických pracovníků</w:t>
      </w:r>
    </w:p>
    <w:p w14:paraId="0035849C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14:paraId="202CF68B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spolupráce</w:t>
      </w:r>
    </w:p>
    <w:p w14:paraId="77FAE9DE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Spolupráce škol a školských </w:t>
      </w:r>
      <w:r w:rsidR="00090E06" w:rsidRPr="006E2B28">
        <w:rPr>
          <w:rFonts w:asciiTheme="minorHAnsi" w:eastAsia="Times New Roman" w:hAnsiTheme="minorHAnsi" w:cstheme="minorHAnsi"/>
          <w:color w:val="auto"/>
        </w:rPr>
        <w:t xml:space="preserve">zařízení </w:t>
      </w:r>
      <w:r w:rsidRPr="006E2B28">
        <w:rPr>
          <w:rFonts w:asciiTheme="minorHAnsi" w:eastAsia="Times New Roman" w:hAnsiTheme="minorHAnsi" w:cstheme="minorHAnsi"/>
          <w:color w:val="auto"/>
        </w:rPr>
        <w:t>v zajištění provádění systematického hodnocení pedagogických pracovníků</w:t>
      </w:r>
    </w:p>
    <w:p w14:paraId="6FEADACA" w14:textId="77777777" w:rsidR="00860CA2" w:rsidRPr="006E2B28" w:rsidRDefault="00860CA2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1FD85C04" w14:textId="7FCA1A7F" w:rsidR="000B715D" w:rsidRPr="006E2B28" w:rsidRDefault="002C4EB2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Cíl 3.</w:t>
      </w:r>
      <w:r w:rsidR="00345D7E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11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Vytvářet příznivé klima školy, aby žáci chodili do školy rádi</w:t>
      </w:r>
      <w:r w:rsidR="00192F81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, rozvíjet welbeing</w:t>
      </w:r>
    </w:p>
    <w:p w14:paraId="4A4EB6D5" w14:textId="5C4A1320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Opatření 3.</w:t>
      </w:r>
      <w:r w:rsidR="00AB7717" w:rsidRPr="006E2B28">
        <w:rPr>
          <w:rFonts w:asciiTheme="minorHAnsi" w:eastAsia="Times New Roman" w:hAnsiTheme="minorHAnsi" w:cstheme="minorHAnsi"/>
          <w:color w:val="auto"/>
        </w:rPr>
        <w:t>11</w:t>
      </w:r>
      <w:r w:rsidRPr="006E2B28">
        <w:rPr>
          <w:rFonts w:asciiTheme="minorHAnsi" w:eastAsia="Times New Roman" w:hAnsiTheme="minorHAnsi" w:cstheme="minorHAnsi"/>
          <w:color w:val="auto"/>
        </w:rPr>
        <w:t>.1 Vytváření příznivého klimatu školy</w:t>
      </w:r>
      <w:r w:rsidR="00342415" w:rsidRPr="006E2B28">
        <w:rPr>
          <w:rFonts w:asciiTheme="minorHAnsi" w:eastAsia="Times New Roman" w:hAnsiTheme="minorHAnsi" w:cstheme="minorHAnsi"/>
          <w:color w:val="auto"/>
        </w:rPr>
        <w:t>, rozvíjet wellbeing</w:t>
      </w:r>
    </w:p>
    <w:p w14:paraId="48C8D7C1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je dosažení stavu, kdy žáci mají ke škole kladný vztah a rádi do ní chodí díky vytváření příznivého klimatu školy </w:t>
      </w:r>
    </w:p>
    <w:p w14:paraId="5C09E0CD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lastRenderedPageBreak/>
        <w:t>Popis plánovaných aktivit (včetně případných projektových z</w:t>
      </w:r>
      <w:r w:rsidR="00D76C4A" w:rsidRPr="006E2B28">
        <w:rPr>
          <w:rFonts w:asciiTheme="minorHAnsi" w:eastAsia="Times New Roman" w:hAnsiTheme="minorHAnsi" w:cstheme="minorHAnsi"/>
          <w:color w:val="auto"/>
        </w:rPr>
        <w:t xml:space="preserve">áměrů) </w:t>
      </w:r>
      <w:r w:rsidRPr="006E2B28">
        <w:rPr>
          <w:rFonts w:asciiTheme="minorHAnsi" w:eastAsia="Times New Roman" w:hAnsiTheme="minorHAnsi" w:cstheme="minorHAnsi"/>
          <w:color w:val="auto"/>
        </w:rPr>
        <w:t>vedoucích k naplnění cíle</w:t>
      </w:r>
    </w:p>
    <w:p w14:paraId="02020293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jednotlivých škol a školských zařízení</w:t>
      </w:r>
    </w:p>
    <w:p w14:paraId="22297CAC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Zajistit vytváření příznivého klimatu školy</w:t>
      </w:r>
    </w:p>
    <w:p w14:paraId="2CA09FF7" w14:textId="330D2CCD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Zapojení žáků do života školy</w:t>
      </w:r>
      <w:r w:rsidR="0009624F" w:rsidRPr="006E2B28">
        <w:rPr>
          <w:rFonts w:asciiTheme="minorHAnsi" w:eastAsia="Times New Roman" w:hAnsiTheme="minorHAnsi" w:cstheme="minorHAnsi"/>
          <w:color w:val="auto"/>
        </w:rPr>
        <w:t xml:space="preserve"> </w:t>
      </w:r>
      <w:r w:rsidR="00614A63">
        <w:rPr>
          <w:rFonts w:asciiTheme="minorHAnsi" w:eastAsia="Times New Roman" w:hAnsiTheme="minorHAnsi" w:cstheme="minorHAnsi"/>
          <w:color w:val="auto"/>
        </w:rPr>
        <w:t>formou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</w:t>
      </w:r>
      <w:r w:rsidR="004868E4" w:rsidRPr="006E2B28">
        <w:rPr>
          <w:rFonts w:asciiTheme="minorHAnsi" w:eastAsia="Times New Roman" w:hAnsiTheme="minorHAnsi" w:cstheme="minorHAnsi"/>
          <w:color w:val="auto"/>
        </w:rPr>
        <w:t>činnost</w:t>
      </w:r>
      <w:r w:rsidR="00614A63">
        <w:rPr>
          <w:rFonts w:asciiTheme="minorHAnsi" w:eastAsia="Times New Roman" w:hAnsiTheme="minorHAnsi" w:cstheme="minorHAnsi"/>
          <w:color w:val="auto"/>
        </w:rPr>
        <w:t>i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školních parlamentů</w:t>
      </w:r>
    </w:p>
    <w:p w14:paraId="6429AC66" w14:textId="0616ECD6" w:rsidR="00342415" w:rsidRPr="006E2B28" w:rsidRDefault="00342415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Vytvářet podmínky pro wellbeing</w:t>
      </w:r>
    </w:p>
    <w:p w14:paraId="29258A2B" w14:textId="77777777" w:rsidR="004868E4" w:rsidRPr="006E2B28" w:rsidRDefault="004868E4" w:rsidP="004868E4">
      <w:pPr>
        <w:spacing w:before="60" w:after="60" w:line="240" w:lineRule="auto"/>
        <w:ind w:left="4320"/>
        <w:contextualSpacing/>
        <w:jc w:val="both"/>
        <w:rPr>
          <w:rFonts w:asciiTheme="minorHAnsi" w:eastAsia="Times New Roman" w:hAnsiTheme="minorHAnsi" w:cstheme="minorHAnsi"/>
          <w:color w:val="auto"/>
        </w:rPr>
      </w:pPr>
    </w:p>
    <w:p w14:paraId="20325962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spolupráce</w:t>
      </w:r>
    </w:p>
    <w:p w14:paraId="469BBC33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Podpora činnosti společného městského Parlamentu mládeže města Turnova</w:t>
      </w:r>
    </w:p>
    <w:p w14:paraId="5F8FC1D3" w14:textId="77777777" w:rsidR="000B715D" w:rsidRPr="006E2B28" w:rsidRDefault="000B715D">
      <w:pPr>
        <w:spacing w:before="60" w:after="60" w:line="240" w:lineRule="auto"/>
        <w:ind w:left="2880"/>
        <w:jc w:val="both"/>
        <w:rPr>
          <w:rFonts w:asciiTheme="minorHAnsi" w:eastAsia="Times New Roman" w:hAnsiTheme="minorHAnsi" w:cstheme="minorHAnsi"/>
          <w:color w:val="auto"/>
        </w:rPr>
      </w:pPr>
    </w:p>
    <w:p w14:paraId="290B9891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Cíl 3.</w:t>
      </w:r>
      <w:r w:rsidR="00345D7E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12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Z</w:t>
      </w:r>
      <w:r w:rsidRPr="006E2B28">
        <w:rPr>
          <w:rFonts w:asciiTheme="minorHAnsi" w:eastAsia="Times New Roman" w:hAnsiTheme="minorHAnsi" w:cstheme="minorHAnsi"/>
          <w:sz w:val="24"/>
          <w:szCs w:val="24"/>
        </w:rPr>
        <w:t xml:space="preserve">pracovávat a aktualizovat plány primární prevence </w:t>
      </w:r>
    </w:p>
    <w:p w14:paraId="3CE8AF25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Opatření 3.</w:t>
      </w:r>
      <w:r w:rsidR="00AB7717" w:rsidRPr="006E2B28">
        <w:rPr>
          <w:rFonts w:asciiTheme="minorHAnsi" w:eastAsia="Times New Roman" w:hAnsiTheme="minorHAnsi" w:cstheme="minorHAnsi"/>
          <w:color w:val="auto"/>
        </w:rPr>
        <w:t>12</w:t>
      </w:r>
      <w:r w:rsidRPr="006E2B28">
        <w:rPr>
          <w:rFonts w:asciiTheme="minorHAnsi" w:eastAsia="Times New Roman" w:hAnsiTheme="minorHAnsi" w:cstheme="minorHAnsi"/>
          <w:color w:val="auto"/>
        </w:rPr>
        <w:t>.1 Vytváření a aktualizace plánů primární prevence</w:t>
      </w:r>
    </w:p>
    <w:p w14:paraId="4593E852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Cílem opatření je zlepšit prostředí školy a školských zaříz</w:t>
      </w:r>
      <w:r w:rsidR="004868E4" w:rsidRPr="006E2B28">
        <w:rPr>
          <w:rFonts w:asciiTheme="minorHAnsi" w:eastAsia="Times New Roman" w:hAnsiTheme="minorHAnsi" w:cstheme="minorHAnsi"/>
          <w:color w:val="auto"/>
        </w:rPr>
        <w:t>ení tvorbou a </w:t>
      </w:r>
      <w:r w:rsidRPr="006E2B28">
        <w:rPr>
          <w:rFonts w:asciiTheme="minorHAnsi" w:eastAsia="Times New Roman" w:hAnsiTheme="minorHAnsi" w:cstheme="minorHAnsi"/>
          <w:color w:val="auto"/>
        </w:rPr>
        <w:t>pravidelnou aktualizací plánů primární prevence</w:t>
      </w:r>
    </w:p>
    <w:p w14:paraId="56446F60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Popis plánovaných aktivit (včetně případných projektových záměrů) vedoucích k naplnění cíle</w:t>
      </w:r>
    </w:p>
    <w:p w14:paraId="1A718AB2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jednotlivých škol a školských zařízení</w:t>
      </w:r>
    </w:p>
    <w:p w14:paraId="10E299D2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Vytvoření plánů primární prevence na školách</w:t>
      </w:r>
    </w:p>
    <w:p w14:paraId="6033C7E2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Pravidelná aktualizace plánů primární prevence na školách</w:t>
      </w:r>
    </w:p>
    <w:p w14:paraId="3D880497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spolupráce</w:t>
      </w:r>
    </w:p>
    <w:p w14:paraId="2624E661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Spolupráce škol a šk</w:t>
      </w:r>
      <w:r w:rsidR="004868E4" w:rsidRPr="006E2B28">
        <w:rPr>
          <w:rFonts w:asciiTheme="minorHAnsi" w:eastAsia="Times New Roman" w:hAnsiTheme="minorHAnsi" w:cstheme="minorHAnsi"/>
          <w:color w:val="auto"/>
        </w:rPr>
        <w:t xml:space="preserve">olských </w:t>
      </w:r>
      <w:r w:rsidR="00090E06" w:rsidRPr="006E2B28">
        <w:rPr>
          <w:rFonts w:asciiTheme="minorHAnsi" w:eastAsia="Times New Roman" w:hAnsiTheme="minorHAnsi" w:cstheme="minorHAnsi"/>
          <w:color w:val="auto"/>
        </w:rPr>
        <w:t xml:space="preserve">zařízení </w:t>
      </w:r>
      <w:r w:rsidR="004868E4" w:rsidRPr="006E2B28">
        <w:rPr>
          <w:rFonts w:asciiTheme="minorHAnsi" w:eastAsia="Times New Roman" w:hAnsiTheme="minorHAnsi" w:cstheme="minorHAnsi"/>
          <w:color w:val="auto"/>
        </w:rPr>
        <w:t>ve vytvoření a </w:t>
      </w:r>
      <w:r w:rsidRPr="006E2B28">
        <w:rPr>
          <w:rFonts w:asciiTheme="minorHAnsi" w:eastAsia="Times New Roman" w:hAnsiTheme="minorHAnsi" w:cstheme="minorHAnsi"/>
          <w:color w:val="auto"/>
        </w:rPr>
        <w:t>pravidelné aktualizaci plánů primární prevence na školách</w:t>
      </w:r>
    </w:p>
    <w:p w14:paraId="70A6E2B0" w14:textId="77777777" w:rsidR="000B715D" w:rsidRPr="006E2B28" w:rsidRDefault="000B715D">
      <w:pPr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4D5376C4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Cíl 3.</w:t>
      </w:r>
      <w:r w:rsidR="00345D7E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13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Aktualizovat a doplňovat školní řády</w:t>
      </w:r>
    </w:p>
    <w:p w14:paraId="16002EB9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Opatření 3.</w:t>
      </w:r>
      <w:r w:rsidR="00AB7717" w:rsidRPr="006E2B28">
        <w:rPr>
          <w:rFonts w:asciiTheme="minorHAnsi" w:eastAsia="Times New Roman" w:hAnsiTheme="minorHAnsi" w:cstheme="minorHAnsi"/>
          <w:color w:val="auto"/>
        </w:rPr>
        <w:t>13</w:t>
      </w:r>
      <w:r w:rsidRPr="006E2B28">
        <w:rPr>
          <w:rFonts w:asciiTheme="minorHAnsi" w:eastAsia="Times New Roman" w:hAnsiTheme="minorHAnsi" w:cstheme="minorHAnsi"/>
          <w:color w:val="auto"/>
        </w:rPr>
        <w:t>.1 Aktualizace a doplnění školních řádů</w:t>
      </w:r>
    </w:p>
    <w:p w14:paraId="200D29CE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Cílem opatře</w:t>
      </w:r>
      <w:r w:rsidR="00A40A94" w:rsidRPr="006E2B28">
        <w:rPr>
          <w:rFonts w:asciiTheme="minorHAnsi" w:eastAsia="Times New Roman" w:hAnsiTheme="minorHAnsi" w:cstheme="minorHAnsi"/>
          <w:color w:val="auto"/>
        </w:rPr>
        <w:t xml:space="preserve">ní je zlepšit prostředí školy </w:t>
      </w:r>
      <w:r w:rsidR="004868E4" w:rsidRPr="006E2B28">
        <w:rPr>
          <w:rFonts w:asciiTheme="minorHAnsi" w:eastAsia="Times New Roman" w:hAnsiTheme="minorHAnsi" w:cstheme="minorHAnsi"/>
          <w:color w:val="auto"/>
        </w:rPr>
        <w:t>aktualizací a </w:t>
      </w:r>
      <w:r w:rsidRPr="006E2B28">
        <w:rPr>
          <w:rFonts w:asciiTheme="minorHAnsi" w:eastAsia="Times New Roman" w:hAnsiTheme="minorHAnsi" w:cstheme="minorHAnsi"/>
          <w:color w:val="auto"/>
        </w:rPr>
        <w:t>doplněním školních řádů</w:t>
      </w:r>
    </w:p>
    <w:p w14:paraId="340978F6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  <w:color w:val="auto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  <w:color w:val="auto"/>
        </w:rPr>
        <w:t>vedoucích k naplnění cíle</w:t>
      </w:r>
    </w:p>
    <w:p w14:paraId="6A7246E3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jednotlivých škol </w:t>
      </w:r>
    </w:p>
    <w:p w14:paraId="3D166448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Pravidelná aktualizace a doplnění školních řádů</w:t>
      </w:r>
    </w:p>
    <w:p w14:paraId="1F11F4A0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Do úpravy školních řádů zapojit rodiče a žáky</w:t>
      </w:r>
    </w:p>
    <w:p w14:paraId="0EE26922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14:paraId="1EE7EA03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spolupráce</w:t>
      </w:r>
    </w:p>
    <w:p w14:paraId="42093275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Spolupráce škol v pravidelné aktualizaci a doplnění školních řádů</w:t>
      </w:r>
    </w:p>
    <w:p w14:paraId="67760D49" w14:textId="77777777" w:rsidR="000B715D" w:rsidRPr="006E2B28" w:rsidRDefault="000B715D">
      <w:pPr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36E8A946" w14:textId="14F9086C" w:rsidR="000B715D" w:rsidRPr="006E2B28" w:rsidRDefault="002C4EB2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Cíl 3.</w:t>
      </w:r>
      <w:r w:rsidR="00345D7E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14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="00345D7E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Rozvíjet č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tenářsk</w:t>
      </w:r>
      <w:r w:rsidR="00345D7E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ou</w:t>
      </w:r>
      <w:r w:rsidR="00342415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,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matematick</w:t>
      </w:r>
      <w:r w:rsidR="00345D7E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ou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="00342415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a digitální 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gramotnost </w:t>
      </w:r>
    </w:p>
    <w:p w14:paraId="16B2B0A8" w14:textId="191B76ED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  <w:color w:val="auto"/>
        </w:rPr>
        <w:t>Opatření 3.</w:t>
      </w:r>
      <w:r w:rsidR="00AB7717" w:rsidRPr="006E2B28">
        <w:rPr>
          <w:rFonts w:asciiTheme="minorHAnsi" w:eastAsia="Times New Roman" w:hAnsiTheme="minorHAnsi" w:cstheme="minorHAnsi"/>
          <w:color w:val="auto"/>
        </w:rPr>
        <w:t>14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.1 </w:t>
      </w:r>
      <w:r w:rsidRPr="006E2B28">
        <w:rPr>
          <w:rFonts w:asciiTheme="minorHAnsi" w:eastAsia="Times New Roman" w:hAnsiTheme="minorHAnsi" w:cstheme="minorHAnsi"/>
        </w:rPr>
        <w:t xml:space="preserve">Zajištění adekvátní čtenářské </w:t>
      </w:r>
      <w:r w:rsidRPr="00C8467C">
        <w:rPr>
          <w:rFonts w:asciiTheme="minorHAnsi" w:eastAsia="Times New Roman" w:hAnsiTheme="minorHAnsi" w:cstheme="minorHAnsi"/>
        </w:rPr>
        <w:t xml:space="preserve">gramotnosti </w:t>
      </w:r>
      <w:r w:rsidR="00C8467C" w:rsidRPr="00C8467C">
        <w:rPr>
          <w:rFonts w:cstheme="minorHAnsi"/>
          <w:color w:val="0000FF"/>
        </w:rPr>
        <w:t>ČG</w:t>
      </w:r>
    </w:p>
    <w:p w14:paraId="602FE8C8" w14:textId="44DA606A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Cílem opatření je zajištění adekvátní čtenářské gramotnosti </w:t>
      </w:r>
    </w:p>
    <w:p w14:paraId="29023300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546B4185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</w:t>
      </w:r>
    </w:p>
    <w:p w14:paraId="31BD5FD6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lastRenderedPageBreak/>
        <w:t>Vytváření podmínek pro zajištění adekvátní čtenářské pregramotnosti v předškolním vzdělávání</w:t>
      </w:r>
    </w:p>
    <w:p w14:paraId="49126A63" w14:textId="727FAB83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Vytváření podmínek pro zajištění adekvátní čtenářské gramotnosti v základním vzdělávání</w:t>
      </w:r>
    </w:p>
    <w:p w14:paraId="6288230B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1BB536FD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spolupráce</w:t>
      </w:r>
    </w:p>
    <w:p w14:paraId="120B4129" w14:textId="77777777" w:rsidR="000B715D" w:rsidRPr="006E2B28" w:rsidRDefault="002C4EB2" w:rsidP="00CF6BB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Spolupráce škol </w:t>
      </w:r>
      <w:r w:rsidR="00CF6BB0" w:rsidRPr="006E2B28">
        <w:rPr>
          <w:rFonts w:asciiTheme="minorHAnsi" w:eastAsia="Times New Roman" w:hAnsiTheme="minorHAnsi" w:cstheme="minorHAnsi"/>
          <w:color w:val="auto"/>
        </w:rPr>
        <w:t xml:space="preserve">a dalších subjektů poskytujících zájmové a celoživotní vzdělávání </w:t>
      </w:r>
      <w:r w:rsidRPr="006E2B28">
        <w:rPr>
          <w:rFonts w:asciiTheme="minorHAnsi" w:eastAsia="Times New Roman" w:hAnsiTheme="minorHAnsi" w:cstheme="minorHAnsi"/>
          <w:color w:val="auto"/>
        </w:rPr>
        <w:t>ve vytváření podmínek pro zajištění adekvátní čtenářské pregramotnosti v předškolním vzdělávání</w:t>
      </w:r>
    </w:p>
    <w:p w14:paraId="54CF6CAD" w14:textId="72458269" w:rsidR="000B715D" w:rsidRPr="006E2B28" w:rsidRDefault="002C4EB2" w:rsidP="00CF6BB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Spolupráce škol </w:t>
      </w:r>
      <w:r w:rsidR="00CF6BB0" w:rsidRPr="006E2B28">
        <w:rPr>
          <w:rFonts w:asciiTheme="minorHAnsi" w:eastAsia="Times New Roman" w:hAnsiTheme="minorHAnsi" w:cstheme="minorHAnsi"/>
          <w:color w:val="auto"/>
        </w:rPr>
        <w:t xml:space="preserve">a dalších subjektů poskytujících zájmové a celoživotní vzdělávání </w:t>
      </w:r>
      <w:r w:rsidRPr="006E2B28">
        <w:rPr>
          <w:rFonts w:asciiTheme="minorHAnsi" w:eastAsia="Times New Roman" w:hAnsiTheme="minorHAnsi" w:cstheme="minorHAnsi"/>
        </w:rPr>
        <w:t>ve vytváření podmínek pro zajištění adekvátní čtenářské gramotnosti v základním vzdělávání</w:t>
      </w:r>
    </w:p>
    <w:p w14:paraId="34891E30" w14:textId="77777777" w:rsidR="000B715D" w:rsidRPr="006E2B28" w:rsidRDefault="000B715D">
      <w:pPr>
        <w:spacing w:before="60" w:after="60" w:line="240" w:lineRule="auto"/>
        <w:jc w:val="both"/>
        <w:rPr>
          <w:rFonts w:asciiTheme="minorHAnsi" w:eastAsia="Times New Roman" w:hAnsiTheme="minorHAnsi" w:cstheme="minorHAnsi"/>
        </w:rPr>
      </w:pPr>
    </w:p>
    <w:p w14:paraId="0B57DC26" w14:textId="1F23788F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Opatření 3.</w:t>
      </w:r>
      <w:r w:rsidR="00AB7717" w:rsidRPr="006E2B28">
        <w:rPr>
          <w:rFonts w:asciiTheme="minorHAnsi" w:eastAsia="Times New Roman" w:hAnsiTheme="minorHAnsi" w:cstheme="minorHAnsi"/>
          <w:color w:val="auto"/>
        </w:rPr>
        <w:t>14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.2 Zajištění adekvátní matematické gramotnosti </w:t>
      </w:r>
      <w:r w:rsidR="00C8467C" w:rsidRPr="00C8467C">
        <w:rPr>
          <w:rFonts w:cstheme="minorHAnsi"/>
          <w:color w:val="00B050"/>
        </w:rPr>
        <w:t>MG</w:t>
      </w:r>
    </w:p>
    <w:p w14:paraId="44A566EF" w14:textId="43806A81" w:rsidR="000B715D" w:rsidRPr="006E2B28" w:rsidRDefault="002C4EB2" w:rsidP="001C0900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je zajištění adekvátní matematické gramotnosti </w:t>
      </w:r>
    </w:p>
    <w:p w14:paraId="186AC375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  <w:color w:val="auto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  <w:color w:val="auto"/>
        </w:rPr>
        <w:t>vedoucích k naplnění cíle</w:t>
      </w:r>
    </w:p>
    <w:p w14:paraId="52D910CE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jednotlivých škol</w:t>
      </w:r>
    </w:p>
    <w:p w14:paraId="6C669C9A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Vytváření podmínek pro zajištění adekvátní matematické pregramotnosti v předškolním vzdělávání</w:t>
      </w:r>
    </w:p>
    <w:p w14:paraId="3792C41F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Vytváření podmínek pro zajištění adekvátní matematické gramotnosti v základním vzdělávání</w:t>
      </w:r>
    </w:p>
    <w:p w14:paraId="147A9CA0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14:paraId="3ED764EA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spolupráce</w:t>
      </w:r>
    </w:p>
    <w:p w14:paraId="68474716" w14:textId="77777777" w:rsidR="000B715D" w:rsidRPr="006E2B28" w:rsidRDefault="002C4EB2" w:rsidP="00CF6BB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Spolupráce škol </w:t>
      </w:r>
      <w:r w:rsidR="00CF6BB0" w:rsidRPr="006E2B28">
        <w:rPr>
          <w:rFonts w:asciiTheme="minorHAnsi" w:eastAsia="Times New Roman" w:hAnsiTheme="minorHAnsi" w:cstheme="minorHAnsi"/>
          <w:color w:val="auto"/>
        </w:rPr>
        <w:t xml:space="preserve">a dalších subjektů poskytujících zájmové a celoživotní vzdělávání </w:t>
      </w:r>
      <w:r w:rsidRPr="006E2B28">
        <w:rPr>
          <w:rFonts w:asciiTheme="minorHAnsi" w:eastAsia="Times New Roman" w:hAnsiTheme="minorHAnsi" w:cstheme="minorHAnsi"/>
          <w:color w:val="auto"/>
        </w:rPr>
        <w:t>ve vytváření podmínek pro zajištění adekvátní matematické pregramotnosti v předškolním vzdělávání</w:t>
      </w:r>
    </w:p>
    <w:p w14:paraId="117F0E48" w14:textId="77777777" w:rsidR="000B715D" w:rsidRPr="006E2B28" w:rsidRDefault="002C4EB2" w:rsidP="00CF6BB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Spolupráce škol </w:t>
      </w:r>
      <w:r w:rsidR="00CF6BB0" w:rsidRPr="006E2B28">
        <w:rPr>
          <w:rFonts w:asciiTheme="minorHAnsi" w:eastAsia="Times New Roman" w:hAnsiTheme="minorHAnsi" w:cstheme="minorHAnsi"/>
          <w:color w:val="auto"/>
        </w:rPr>
        <w:t xml:space="preserve">a dalších subjektů poskytujících zájmové a celoživotní vzdělávání </w:t>
      </w:r>
      <w:r w:rsidRPr="006E2B28">
        <w:rPr>
          <w:rFonts w:asciiTheme="minorHAnsi" w:eastAsia="Times New Roman" w:hAnsiTheme="minorHAnsi" w:cstheme="minorHAnsi"/>
          <w:color w:val="auto"/>
        </w:rPr>
        <w:t>ve vytváření podmínek pro zajištění adekvátní matematické gramotnosti v základním vzdělávání</w:t>
      </w:r>
    </w:p>
    <w:p w14:paraId="52539A3A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14:paraId="62D66E40" w14:textId="07BC407F" w:rsidR="001C0900" w:rsidRPr="006E2B28" w:rsidRDefault="001C0900" w:rsidP="001C0900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bookmarkStart w:id="11" w:name="_db8kxgnqwxcz" w:colFirst="0" w:colLast="0"/>
      <w:bookmarkEnd w:id="11"/>
      <w:r w:rsidRPr="006E2B28">
        <w:rPr>
          <w:rFonts w:asciiTheme="minorHAnsi" w:eastAsia="Times New Roman" w:hAnsiTheme="minorHAnsi" w:cstheme="minorHAnsi"/>
          <w:color w:val="auto"/>
        </w:rPr>
        <w:t xml:space="preserve">Opatření 3.14.3 Zajištění adekvátní digitální gramotnosti </w:t>
      </w:r>
    </w:p>
    <w:p w14:paraId="57508296" w14:textId="55B5829D" w:rsidR="001C0900" w:rsidRPr="006E2B28" w:rsidRDefault="001C0900" w:rsidP="001C0900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je zajištění adekvátní </w:t>
      </w:r>
      <w:r w:rsidR="00C8467C" w:rsidRPr="006E2B28">
        <w:rPr>
          <w:rFonts w:asciiTheme="minorHAnsi" w:eastAsia="Times New Roman" w:hAnsiTheme="minorHAnsi" w:cstheme="minorHAnsi"/>
          <w:color w:val="auto"/>
        </w:rPr>
        <w:t xml:space="preserve">digitální </w:t>
      </w:r>
      <w:r w:rsidRPr="006E2B28">
        <w:rPr>
          <w:rFonts w:asciiTheme="minorHAnsi" w:eastAsia="Times New Roman" w:hAnsiTheme="minorHAnsi" w:cstheme="minorHAnsi"/>
          <w:color w:val="auto"/>
        </w:rPr>
        <w:t>gramotnosti ve vzdělávání</w:t>
      </w:r>
    </w:p>
    <w:p w14:paraId="46AE9F91" w14:textId="77777777" w:rsidR="001C0900" w:rsidRPr="006E2B28" w:rsidRDefault="001C0900" w:rsidP="001C0900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Popis plánovaných aktivit (včetně případných projektových záměrů) vedoucích k naplnění cíle</w:t>
      </w:r>
    </w:p>
    <w:p w14:paraId="342C46CF" w14:textId="77777777" w:rsidR="001C0900" w:rsidRPr="006E2B28" w:rsidRDefault="001C0900" w:rsidP="001C0900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jednotlivých škol</w:t>
      </w:r>
    </w:p>
    <w:p w14:paraId="7F330AE7" w14:textId="31CF8413" w:rsidR="001C0900" w:rsidRPr="006E2B28" w:rsidRDefault="00544B3A" w:rsidP="001C090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Podpora digitální gramotnosti nejen ve výuce Informatiky, ale ve všech předmětech</w:t>
      </w:r>
    </w:p>
    <w:p w14:paraId="676C3846" w14:textId="77777777" w:rsidR="001C0900" w:rsidRPr="006E2B28" w:rsidRDefault="001C0900" w:rsidP="001C0900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spolupráce</w:t>
      </w:r>
    </w:p>
    <w:p w14:paraId="026BA575" w14:textId="546FA3DB" w:rsidR="001C0900" w:rsidRPr="006E2B28" w:rsidRDefault="001C0900" w:rsidP="001C090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Spolupráce škol a dalších subjektů poskytujících zájmové a celoživotní vzdělávání ve vytváření podmínek pro zajištění adekvátní digitální gramotnosti</w:t>
      </w:r>
      <w:r w:rsidR="003929B0" w:rsidRPr="006E2B28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6C507424" w14:textId="77777777" w:rsidR="0016670A" w:rsidRPr="006E2B28" w:rsidRDefault="0016670A">
      <w:pPr>
        <w:spacing w:before="60" w:after="60" w:line="240" w:lineRule="auto"/>
        <w:jc w:val="both"/>
        <w:rPr>
          <w:rFonts w:asciiTheme="minorHAnsi" w:eastAsia="Times New Roman" w:hAnsiTheme="minorHAnsi" w:cstheme="minorHAnsi"/>
          <w:color w:val="auto"/>
        </w:rPr>
      </w:pPr>
    </w:p>
    <w:p w14:paraId="2890A325" w14:textId="77777777" w:rsidR="006130B3" w:rsidRDefault="006130B3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4A24E985" w14:textId="6609FF36" w:rsidR="00E2790F" w:rsidRPr="00FA44D0" w:rsidRDefault="002C4EB2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Cíl 3.</w:t>
      </w:r>
      <w:r w:rsidR="00345D7E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15 </w:t>
      </w:r>
      <w:r w:rsidR="003929B0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Rozvíjet kompetence</w:t>
      </w:r>
      <w:r w:rsidR="00C1249F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žáků</w:t>
      </w:r>
      <w:r w:rsidR="003929B0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="003929B0" w:rsidRPr="00FA44D0">
        <w:rPr>
          <w:rFonts w:asciiTheme="minorHAnsi" w:eastAsia="Times New Roman" w:hAnsiTheme="minorHAnsi" w:cstheme="minorHAnsi"/>
          <w:color w:val="auto"/>
          <w:sz w:val="24"/>
          <w:szCs w:val="24"/>
        </w:rPr>
        <w:t>dle Evropského referenčního rámce vycházejícího z Doporučení Rady EU ze dne 22. 5. 2018</w:t>
      </w:r>
      <w:r w:rsidR="005F39E6" w:rsidRPr="00FA44D0">
        <w:rPr>
          <w:rStyle w:val="Znakapoznpodarou"/>
          <w:rFonts w:asciiTheme="minorHAnsi" w:eastAsia="Times New Roman" w:hAnsiTheme="minorHAnsi" w:cstheme="minorHAnsi"/>
          <w:color w:val="auto"/>
          <w:sz w:val="24"/>
          <w:szCs w:val="24"/>
        </w:rPr>
        <w:footnoteReference w:id="3"/>
      </w:r>
      <w:r w:rsidR="00E2790F" w:rsidRPr="00FA44D0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</w:p>
    <w:p w14:paraId="25E73FAF" w14:textId="3DDF6914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Opatření 3.</w:t>
      </w:r>
      <w:r w:rsidR="00AB7717" w:rsidRPr="006E2B28">
        <w:rPr>
          <w:rFonts w:asciiTheme="minorHAnsi" w:eastAsia="Times New Roman" w:hAnsiTheme="minorHAnsi" w:cstheme="minorHAnsi"/>
          <w:color w:val="auto"/>
        </w:rPr>
        <w:t>15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.1 </w:t>
      </w:r>
      <w:r w:rsidR="0016562B" w:rsidRPr="006E2B28">
        <w:rPr>
          <w:rFonts w:asciiTheme="minorHAnsi" w:eastAsia="Times New Roman" w:hAnsiTheme="minorHAnsi" w:cstheme="minorHAnsi"/>
          <w:color w:val="auto"/>
        </w:rPr>
        <w:t>Kompetence v oblasti gramotnosti</w:t>
      </w:r>
      <w:r w:rsidR="00C8467C" w:rsidRPr="00C8467C">
        <w:rPr>
          <w:rFonts w:cstheme="minorHAnsi"/>
          <w:color w:val="00B050"/>
        </w:rPr>
        <w:t xml:space="preserve"> </w:t>
      </w:r>
      <w:r w:rsidR="00C8467C" w:rsidRPr="00C8467C">
        <w:rPr>
          <w:rFonts w:cstheme="minorHAnsi"/>
          <w:color w:val="0000FF"/>
        </w:rPr>
        <w:t>ČG</w:t>
      </w:r>
      <w:r w:rsidR="00C8467C" w:rsidRPr="00C8467C">
        <w:rPr>
          <w:rFonts w:cstheme="minorHAnsi"/>
          <w:color w:val="auto"/>
        </w:rPr>
        <w:t xml:space="preserve">, </w:t>
      </w:r>
      <w:r w:rsidR="00C8467C" w:rsidRPr="00C8467C">
        <w:rPr>
          <w:rFonts w:cstheme="minorHAnsi"/>
          <w:color w:val="00B050"/>
        </w:rPr>
        <w:t>MG</w:t>
      </w:r>
    </w:p>
    <w:p w14:paraId="3382EC4D" w14:textId="3CD87646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je </w:t>
      </w:r>
      <w:r w:rsidR="003929B0" w:rsidRPr="006E2B28">
        <w:rPr>
          <w:rFonts w:asciiTheme="minorHAnsi" w:eastAsia="Times New Roman" w:hAnsiTheme="minorHAnsi" w:cstheme="minorHAnsi"/>
          <w:color w:val="auto"/>
        </w:rPr>
        <w:t xml:space="preserve">rozvíjet </w:t>
      </w:r>
      <w:r w:rsidR="007322F1" w:rsidRPr="006E2B28">
        <w:rPr>
          <w:rFonts w:asciiTheme="minorHAnsi" w:eastAsia="Times New Roman" w:hAnsiTheme="minorHAnsi" w:cstheme="minorHAnsi"/>
          <w:color w:val="auto"/>
        </w:rPr>
        <w:t>kompetence v oblasti gramotnosti</w:t>
      </w:r>
      <w:r w:rsidR="003929B0" w:rsidRPr="006E2B28">
        <w:rPr>
          <w:rFonts w:asciiTheme="minorHAnsi" w:eastAsia="Times New Roman" w:hAnsiTheme="minorHAnsi" w:cstheme="minorHAnsi"/>
          <w:color w:val="auto"/>
        </w:rPr>
        <w:t xml:space="preserve"> dle Evropského referenčního rámce</w:t>
      </w:r>
    </w:p>
    <w:p w14:paraId="40B003A4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Popis plánovaných aktivit (včetně případných projektových záměrů) vedoucích k naplnění cíle</w:t>
      </w:r>
    </w:p>
    <w:p w14:paraId="3B8870DD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jednotlivých škol a školských zařízení</w:t>
      </w:r>
    </w:p>
    <w:p w14:paraId="72AEA4C4" w14:textId="0DB9E4BE" w:rsidR="000B715D" w:rsidRPr="006E2B28" w:rsidRDefault="008552B2" w:rsidP="00F77D46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hAnsiTheme="minorHAnsi" w:cstheme="minorHAnsi"/>
          <w:color w:val="auto"/>
        </w:rPr>
        <w:t>Podpora schopnosti identifikovat, chápat, vyjadřovat, vytvářet a vykládat pojmy, pocity, fakta a</w:t>
      </w:r>
      <w:r w:rsidR="00BF1642">
        <w:rPr>
          <w:rFonts w:asciiTheme="minorHAnsi" w:hAnsiTheme="minorHAnsi" w:cstheme="minorHAnsi"/>
          <w:color w:val="auto"/>
        </w:rPr>
        <w:t> </w:t>
      </w:r>
      <w:r w:rsidRPr="006E2B28">
        <w:rPr>
          <w:rFonts w:asciiTheme="minorHAnsi" w:hAnsiTheme="minorHAnsi" w:cstheme="minorHAnsi"/>
          <w:color w:val="auto"/>
        </w:rPr>
        <w:t>názory v</w:t>
      </w:r>
      <w:r w:rsidR="00795EFB" w:rsidRPr="006E2B28">
        <w:rPr>
          <w:rFonts w:asciiTheme="minorHAnsi" w:hAnsiTheme="minorHAnsi" w:cstheme="minorHAnsi"/>
          <w:color w:val="auto"/>
        </w:rPr>
        <w:t> </w:t>
      </w:r>
      <w:r w:rsidRPr="006E2B28">
        <w:rPr>
          <w:rFonts w:asciiTheme="minorHAnsi" w:hAnsiTheme="minorHAnsi" w:cstheme="minorHAnsi"/>
          <w:color w:val="auto"/>
        </w:rPr>
        <w:t>ústní i písemné podobě, pomocí vizuálních, zvukových a digitálních materiálů, vhodným a</w:t>
      </w:r>
      <w:r w:rsidR="00795EFB" w:rsidRPr="006E2B28">
        <w:rPr>
          <w:rFonts w:asciiTheme="minorHAnsi" w:hAnsiTheme="minorHAnsi" w:cstheme="minorHAnsi"/>
          <w:color w:val="auto"/>
        </w:rPr>
        <w:t> </w:t>
      </w:r>
      <w:r w:rsidRPr="006E2B28">
        <w:rPr>
          <w:rFonts w:asciiTheme="minorHAnsi" w:hAnsiTheme="minorHAnsi" w:cstheme="minorHAnsi"/>
          <w:color w:val="auto"/>
        </w:rPr>
        <w:t>tvůrčím způsobem efektivně komunikovat a</w:t>
      </w:r>
      <w:r w:rsidR="00795EFB" w:rsidRPr="006E2B28">
        <w:rPr>
          <w:rFonts w:asciiTheme="minorHAnsi" w:hAnsiTheme="minorHAnsi" w:cstheme="minorHAnsi"/>
          <w:color w:val="auto"/>
        </w:rPr>
        <w:t> </w:t>
      </w:r>
      <w:r w:rsidRPr="006E2B28">
        <w:rPr>
          <w:rFonts w:asciiTheme="minorHAnsi" w:hAnsiTheme="minorHAnsi" w:cstheme="minorHAnsi"/>
          <w:color w:val="auto"/>
        </w:rPr>
        <w:t>udržovat kontakty s</w:t>
      </w:r>
      <w:r w:rsidR="00F77D46" w:rsidRPr="006E2B28">
        <w:rPr>
          <w:rFonts w:asciiTheme="minorHAnsi" w:hAnsiTheme="minorHAnsi" w:cstheme="minorHAnsi"/>
          <w:color w:val="auto"/>
        </w:rPr>
        <w:t> </w:t>
      </w:r>
      <w:r w:rsidRPr="006E2B28">
        <w:rPr>
          <w:rFonts w:asciiTheme="minorHAnsi" w:hAnsiTheme="minorHAnsi" w:cstheme="minorHAnsi"/>
          <w:color w:val="auto"/>
        </w:rPr>
        <w:t>ostatními</w:t>
      </w:r>
    </w:p>
    <w:p w14:paraId="66EC1938" w14:textId="77777777" w:rsidR="00F77D46" w:rsidRPr="006E2B28" w:rsidRDefault="00F77D46" w:rsidP="00F77D46">
      <w:pPr>
        <w:spacing w:before="60" w:after="60" w:line="240" w:lineRule="auto"/>
        <w:ind w:left="4320"/>
        <w:contextualSpacing/>
        <w:jc w:val="both"/>
        <w:rPr>
          <w:rFonts w:asciiTheme="minorHAnsi" w:eastAsia="Times New Roman" w:hAnsiTheme="minorHAnsi" w:cstheme="minorHAnsi"/>
          <w:color w:val="auto"/>
        </w:rPr>
      </w:pPr>
    </w:p>
    <w:p w14:paraId="30F3E3BF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spolupráce</w:t>
      </w:r>
    </w:p>
    <w:p w14:paraId="1774E9A3" w14:textId="32F62FBD" w:rsidR="000B715D" w:rsidRPr="006E2B28" w:rsidRDefault="002C4EB2" w:rsidP="00756B24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Spolupráce škol </w:t>
      </w:r>
      <w:r w:rsidR="00756B24" w:rsidRPr="006E2B28">
        <w:rPr>
          <w:rFonts w:asciiTheme="minorHAnsi" w:eastAsia="Times New Roman" w:hAnsiTheme="minorHAnsi" w:cstheme="minorHAnsi"/>
          <w:color w:val="auto"/>
        </w:rPr>
        <w:t xml:space="preserve">a dalších subjektů poskytujících zájmové a celoživotní vzdělávání </w:t>
      </w:r>
      <w:r w:rsidR="003929B0" w:rsidRPr="006E2B28">
        <w:rPr>
          <w:rFonts w:asciiTheme="minorHAnsi" w:eastAsia="Times New Roman" w:hAnsiTheme="minorHAnsi" w:cstheme="minorHAnsi"/>
          <w:color w:val="auto"/>
        </w:rPr>
        <w:t>při rozvoji klíčových kompetencí žáků</w:t>
      </w:r>
    </w:p>
    <w:p w14:paraId="7B33BE1F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14:paraId="2B8AB7C6" w14:textId="31AB9337" w:rsidR="00E522A0" w:rsidRPr="006E2B28" w:rsidRDefault="00E522A0" w:rsidP="00E522A0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Opatření 3.15.2 </w:t>
      </w:r>
      <w:r w:rsidR="0016562B" w:rsidRPr="006E2B28">
        <w:rPr>
          <w:rFonts w:asciiTheme="minorHAnsi" w:eastAsia="Times New Roman" w:hAnsiTheme="minorHAnsi" w:cstheme="minorHAnsi"/>
          <w:color w:val="auto"/>
        </w:rPr>
        <w:t>Kompetence v oblasti mnohojazyčnosti</w:t>
      </w:r>
    </w:p>
    <w:p w14:paraId="03B8FCA7" w14:textId="666BCA52" w:rsidR="00E522A0" w:rsidRPr="006E2B28" w:rsidRDefault="00E522A0" w:rsidP="00E522A0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je rozvíjet </w:t>
      </w:r>
      <w:r w:rsidR="00F77D46" w:rsidRPr="006E2B28">
        <w:rPr>
          <w:rFonts w:asciiTheme="minorHAnsi" w:eastAsia="Times New Roman" w:hAnsiTheme="minorHAnsi" w:cstheme="minorHAnsi"/>
          <w:color w:val="auto"/>
        </w:rPr>
        <w:t xml:space="preserve">kompetence v oblasti mnohojazyčnosti </w:t>
      </w:r>
      <w:r w:rsidRPr="006E2B28">
        <w:rPr>
          <w:rFonts w:asciiTheme="minorHAnsi" w:eastAsia="Times New Roman" w:hAnsiTheme="minorHAnsi" w:cstheme="minorHAnsi"/>
          <w:color w:val="auto"/>
        </w:rPr>
        <w:t>dle Evropského referenčního rámce</w:t>
      </w:r>
    </w:p>
    <w:p w14:paraId="6AC13E59" w14:textId="77777777" w:rsidR="00E522A0" w:rsidRPr="006E2B28" w:rsidRDefault="00E522A0" w:rsidP="00E522A0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Popis plánovaných aktivit (včetně případných projektových záměrů) vedoucích k naplnění cíle</w:t>
      </w:r>
    </w:p>
    <w:p w14:paraId="1281D891" w14:textId="77777777" w:rsidR="00E522A0" w:rsidRPr="006E2B28" w:rsidRDefault="00E522A0" w:rsidP="00E522A0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jednotlivých škol a školských zařízení</w:t>
      </w:r>
    </w:p>
    <w:p w14:paraId="10F2C207" w14:textId="2E40F03D" w:rsidR="00F77D46" w:rsidRPr="006E2B28" w:rsidRDefault="001425A3" w:rsidP="00F77D46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Podpora schopnosti vhodně a efektivně využívat ke komunikaci různé jazyky. Obecně vyžaduje stejné základní dovednosti jako gramotnost</w:t>
      </w:r>
    </w:p>
    <w:p w14:paraId="291FF788" w14:textId="77777777" w:rsidR="00E522A0" w:rsidRPr="006E2B28" w:rsidRDefault="00E522A0" w:rsidP="00E522A0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14:paraId="4A67E2FD" w14:textId="77777777" w:rsidR="00E522A0" w:rsidRPr="006E2B28" w:rsidRDefault="00E522A0" w:rsidP="00E522A0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spolupráce</w:t>
      </w:r>
    </w:p>
    <w:p w14:paraId="0E7BE1CC" w14:textId="77777777" w:rsidR="00E522A0" w:rsidRPr="006E2B28" w:rsidRDefault="00E522A0" w:rsidP="00E522A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Spolupráce škol a dalších subjektů poskytujících zájmové a celoživotní vzdělávání při rozvoji klíčových kompetencí žáků</w:t>
      </w:r>
    </w:p>
    <w:p w14:paraId="41921970" w14:textId="77777777" w:rsidR="00E522A0" w:rsidRPr="006E2B28" w:rsidRDefault="00E522A0" w:rsidP="00E522A0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14:paraId="479A0660" w14:textId="56EEA39E" w:rsidR="00E522A0" w:rsidRPr="006E2B28" w:rsidRDefault="00E522A0" w:rsidP="00E522A0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Opatření 3.15.3 </w:t>
      </w:r>
      <w:r w:rsidR="0016562B" w:rsidRPr="006E2B28">
        <w:rPr>
          <w:rFonts w:asciiTheme="minorHAnsi" w:eastAsia="Times New Roman" w:hAnsiTheme="minorHAnsi" w:cstheme="minorHAnsi"/>
          <w:color w:val="auto"/>
        </w:rPr>
        <w:t>Matematická kompetence a kompetence v oblasti přírodních věd, technologií a inženýrství</w:t>
      </w:r>
      <w:r w:rsidR="00C8467C">
        <w:rPr>
          <w:rFonts w:asciiTheme="minorHAnsi" w:eastAsia="Times New Roman" w:hAnsiTheme="minorHAnsi" w:cstheme="minorHAnsi"/>
          <w:color w:val="auto"/>
        </w:rPr>
        <w:t xml:space="preserve"> </w:t>
      </w:r>
      <w:r w:rsidR="00C8467C" w:rsidRPr="00C8467C">
        <w:rPr>
          <w:rFonts w:cstheme="minorHAnsi"/>
          <w:color w:val="00B050"/>
        </w:rPr>
        <w:t>MG</w:t>
      </w:r>
    </w:p>
    <w:p w14:paraId="7AF35CB3" w14:textId="0175D4D9" w:rsidR="00E522A0" w:rsidRPr="006E2B28" w:rsidRDefault="00E522A0" w:rsidP="00E522A0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je rozvíjet </w:t>
      </w:r>
      <w:r w:rsidR="00703A60" w:rsidRPr="006E2B28">
        <w:rPr>
          <w:rFonts w:asciiTheme="minorHAnsi" w:eastAsia="Times New Roman" w:hAnsiTheme="minorHAnsi" w:cstheme="minorHAnsi"/>
          <w:color w:val="auto"/>
        </w:rPr>
        <w:t>matematickou kompetenci a kompetence v oblasti přírodních věd, technologií a inženýrství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dle Evropského referenčního rámce</w:t>
      </w:r>
    </w:p>
    <w:p w14:paraId="65383856" w14:textId="77777777" w:rsidR="00E522A0" w:rsidRPr="006E2B28" w:rsidRDefault="00E522A0" w:rsidP="00E522A0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Popis plánovaných aktivit (včetně případných projektových záměrů) vedoucích k naplnění cíle</w:t>
      </w:r>
    </w:p>
    <w:p w14:paraId="38D61814" w14:textId="77777777" w:rsidR="00E522A0" w:rsidRPr="006E2B28" w:rsidRDefault="00E522A0" w:rsidP="00E522A0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 a školských zařízení</w:t>
      </w:r>
    </w:p>
    <w:p w14:paraId="1BF0FD66" w14:textId="3A7564A7" w:rsidR="00A41449" w:rsidRPr="006E2B28" w:rsidRDefault="00A41449" w:rsidP="00E522A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hAnsiTheme="minorHAnsi" w:cstheme="minorHAnsi"/>
        </w:rPr>
        <w:t>Schopnost rozvíjet a používat matematické myšlení a</w:t>
      </w:r>
      <w:r w:rsidR="00795EFB" w:rsidRPr="006E2B28">
        <w:rPr>
          <w:rFonts w:asciiTheme="minorHAnsi" w:hAnsiTheme="minorHAnsi" w:cstheme="minorHAnsi"/>
        </w:rPr>
        <w:t> </w:t>
      </w:r>
      <w:r w:rsidRPr="006E2B28">
        <w:rPr>
          <w:rFonts w:asciiTheme="minorHAnsi" w:hAnsiTheme="minorHAnsi" w:cstheme="minorHAnsi"/>
        </w:rPr>
        <w:t xml:space="preserve">náhled k řešení různých problémů v každodenních situacích, schopnost a ochotu používat matematické </w:t>
      </w:r>
      <w:r w:rsidRPr="006E2B28">
        <w:rPr>
          <w:rFonts w:asciiTheme="minorHAnsi" w:hAnsiTheme="minorHAnsi" w:cstheme="minorHAnsi"/>
        </w:rPr>
        <w:lastRenderedPageBreak/>
        <w:t>způsoby myšlení a vyjadřování (vzorce, modely, obrazce, grafy a diagramy)</w:t>
      </w:r>
    </w:p>
    <w:p w14:paraId="666EB036" w14:textId="7FB5362E" w:rsidR="00A41449" w:rsidRPr="006E2B28" w:rsidRDefault="00703A60" w:rsidP="00E522A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hAnsiTheme="minorHAnsi" w:cstheme="minorHAnsi"/>
        </w:rPr>
        <w:t>S</w:t>
      </w:r>
      <w:r w:rsidR="00A41449" w:rsidRPr="006E2B28">
        <w:rPr>
          <w:rFonts w:asciiTheme="minorHAnsi" w:hAnsiTheme="minorHAnsi" w:cstheme="minorHAnsi"/>
        </w:rPr>
        <w:t>chopnost a ochota objasňovat přírodní zákony s</w:t>
      </w:r>
      <w:r w:rsidR="00795EFB" w:rsidRPr="006E2B28">
        <w:rPr>
          <w:rFonts w:asciiTheme="minorHAnsi" w:hAnsiTheme="minorHAnsi" w:cstheme="minorHAnsi"/>
        </w:rPr>
        <w:t> </w:t>
      </w:r>
      <w:r w:rsidR="00A41449" w:rsidRPr="006E2B28">
        <w:rPr>
          <w:rFonts w:asciiTheme="minorHAnsi" w:hAnsiTheme="minorHAnsi" w:cstheme="minorHAnsi"/>
        </w:rPr>
        <w:t>využitím souboru znalostí a používaných metod, včetně pozorování</w:t>
      </w:r>
    </w:p>
    <w:p w14:paraId="74142C0F" w14:textId="3486DF2E" w:rsidR="00A41449" w:rsidRPr="006E2B28" w:rsidRDefault="00A41449" w:rsidP="00E522A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hAnsiTheme="minorHAnsi" w:cstheme="minorHAnsi"/>
        </w:rPr>
        <w:t>Kompetence v oblasti přírodních věd, technologií a</w:t>
      </w:r>
      <w:r w:rsidR="00795EFB" w:rsidRPr="006E2B28">
        <w:rPr>
          <w:rFonts w:asciiTheme="minorHAnsi" w:hAnsiTheme="minorHAnsi" w:cstheme="minorHAnsi"/>
        </w:rPr>
        <w:t> </w:t>
      </w:r>
      <w:r w:rsidRPr="006E2B28">
        <w:rPr>
          <w:rFonts w:asciiTheme="minorHAnsi" w:hAnsiTheme="minorHAnsi" w:cstheme="minorHAnsi"/>
        </w:rPr>
        <w:t>inženýrství vyžadují pochopení změn způsobených lidskou činností a občanskou odpovědnost každého jedince</w:t>
      </w:r>
    </w:p>
    <w:p w14:paraId="130F9520" w14:textId="77777777" w:rsidR="00E522A0" w:rsidRPr="006E2B28" w:rsidRDefault="00E522A0" w:rsidP="00E522A0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57D89E9A" w14:textId="77777777" w:rsidR="00E522A0" w:rsidRPr="006E2B28" w:rsidRDefault="00E522A0" w:rsidP="00E522A0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spolupráce</w:t>
      </w:r>
    </w:p>
    <w:p w14:paraId="2C4959B5" w14:textId="77777777" w:rsidR="00E522A0" w:rsidRPr="006E2B28" w:rsidRDefault="00E522A0" w:rsidP="00E522A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Spolupráce škol a dalších subjektů poskytujících zájmové a celoživotní vzdělávání při rozvoji klíčových kompetencí žáků</w:t>
      </w:r>
    </w:p>
    <w:p w14:paraId="15032D7A" w14:textId="77777777" w:rsidR="00E522A0" w:rsidRPr="006E2B28" w:rsidRDefault="00E522A0" w:rsidP="00E522A0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14:paraId="0A2A0AF3" w14:textId="0FC55E6B" w:rsidR="00E522A0" w:rsidRPr="006E2B28" w:rsidRDefault="00E522A0" w:rsidP="00E522A0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Opatření 3.15.4 </w:t>
      </w:r>
      <w:r w:rsidR="0016562B" w:rsidRPr="006E2B28">
        <w:rPr>
          <w:rFonts w:asciiTheme="minorHAnsi" w:eastAsia="Times New Roman" w:hAnsiTheme="minorHAnsi" w:cstheme="minorHAnsi"/>
          <w:color w:val="auto"/>
        </w:rPr>
        <w:t>Digitální kompetence</w:t>
      </w:r>
    </w:p>
    <w:p w14:paraId="09F2C7D9" w14:textId="0D4BE8F1" w:rsidR="00E522A0" w:rsidRPr="006E2B28" w:rsidRDefault="00E522A0" w:rsidP="00E522A0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je rozvíjet </w:t>
      </w:r>
      <w:r w:rsidR="007B3A17" w:rsidRPr="006E2B28">
        <w:rPr>
          <w:rFonts w:asciiTheme="minorHAnsi" w:eastAsia="Times New Roman" w:hAnsiTheme="minorHAnsi" w:cstheme="minorHAnsi"/>
          <w:color w:val="auto"/>
        </w:rPr>
        <w:t>digitální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kompetence dle Evropského referenčního rámce</w:t>
      </w:r>
    </w:p>
    <w:p w14:paraId="41E992D1" w14:textId="77777777" w:rsidR="00E522A0" w:rsidRPr="006E2B28" w:rsidRDefault="00E522A0" w:rsidP="00E522A0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projektových záměrů) vedoucích k naplnění cíle</w:t>
      </w:r>
    </w:p>
    <w:p w14:paraId="38B2449A" w14:textId="77777777" w:rsidR="00E522A0" w:rsidRPr="006E2B28" w:rsidRDefault="00E522A0" w:rsidP="00E522A0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 a školských zařízení</w:t>
      </w:r>
    </w:p>
    <w:p w14:paraId="2198AFE1" w14:textId="3A90D96B" w:rsidR="0078063E" w:rsidRPr="006E2B28" w:rsidRDefault="007B3A17" w:rsidP="00E522A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hAnsiTheme="minorHAnsi" w:cstheme="minorHAnsi"/>
        </w:rPr>
        <w:t>Podpora</w:t>
      </w:r>
      <w:r w:rsidR="0078063E" w:rsidRPr="006E2B28">
        <w:rPr>
          <w:rFonts w:asciiTheme="minorHAnsi" w:hAnsiTheme="minorHAnsi" w:cstheme="minorHAnsi"/>
        </w:rPr>
        <w:t xml:space="preserve"> sebejisté</w:t>
      </w:r>
      <w:r w:rsidRPr="006E2B28">
        <w:rPr>
          <w:rFonts w:asciiTheme="minorHAnsi" w:hAnsiTheme="minorHAnsi" w:cstheme="minorHAnsi"/>
        </w:rPr>
        <w:t>ho</w:t>
      </w:r>
      <w:r w:rsidR="0078063E" w:rsidRPr="006E2B28">
        <w:rPr>
          <w:rFonts w:asciiTheme="minorHAnsi" w:hAnsiTheme="minorHAnsi" w:cstheme="minorHAnsi"/>
        </w:rPr>
        <w:t>, kritické</w:t>
      </w:r>
      <w:r w:rsidRPr="006E2B28">
        <w:rPr>
          <w:rFonts w:asciiTheme="minorHAnsi" w:hAnsiTheme="minorHAnsi" w:cstheme="minorHAnsi"/>
        </w:rPr>
        <w:t>ho</w:t>
      </w:r>
      <w:r w:rsidR="0078063E" w:rsidRPr="006E2B28">
        <w:rPr>
          <w:rFonts w:asciiTheme="minorHAnsi" w:hAnsiTheme="minorHAnsi" w:cstheme="minorHAnsi"/>
        </w:rPr>
        <w:t xml:space="preserve"> a odpovědné</w:t>
      </w:r>
      <w:r w:rsidRPr="006E2B28">
        <w:rPr>
          <w:rFonts w:asciiTheme="minorHAnsi" w:hAnsiTheme="minorHAnsi" w:cstheme="minorHAnsi"/>
        </w:rPr>
        <w:t>ho</w:t>
      </w:r>
      <w:r w:rsidR="0078063E" w:rsidRPr="006E2B28">
        <w:rPr>
          <w:rFonts w:asciiTheme="minorHAnsi" w:hAnsiTheme="minorHAnsi" w:cstheme="minorHAnsi"/>
        </w:rPr>
        <w:t xml:space="preserve"> používání digitálních technologií a interakce s nimi při výuce, v</w:t>
      </w:r>
      <w:r w:rsidR="00795EFB" w:rsidRPr="006E2B28">
        <w:rPr>
          <w:rFonts w:asciiTheme="minorHAnsi" w:hAnsiTheme="minorHAnsi" w:cstheme="minorHAnsi"/>
        </w:rPr>
        <w:t> </w:t>
      </w:r>
      <w:r w:rsidR="0078063E" w:rsidRPr="006E2B28">
        <w:rPr>
          <w:rFonts w:asciiTheme="minorHAnsi" w:hAnsiTheme="minorHAnsi" w:cstheme="minorHAnsi"/>
        </w:rPr>
        <w:t>práci a při účasti na dění ve společnosti</w:t>
      </w:r>
    </w:p>
    <w:p w14:paraId="3D10385B" w14:textId="5977EE86" w:rsidR="0078063E" w:rsidRPr="006E2B28" w:rsidRDefault="007B3A17" w:rsidP="00E522A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hAnsiTheme="minorHAnsi" w:cstheme="minorHAnsi"/>
        </w:rPr>
        <w:t>Podpora</w:t>
      </w:r>
      <w:r w:rsidR="0078063E" w:rsidRPr="006E2B28">
        <w:rPr>
          <w:rFonts w:asciiTheme="minorHAnsi" w:hAnsiTheme="minorHAnsi" w:cstheme="minorHAnsi"/>
        </w:rPr>
        <w:t xml:space="preserve"> informační a datov</w:t>
      </w:r>
      <w:r w:rsidRPr="006E2B28">
        <w:rPr>
          <w:rFonts w:asciiTheme="minorHAnsi" w:hAnsiTheme="minorHAnsi" w:cstheme="minorHAnsi"/>
        </w:rPr>
        <w:t>é</w:t>
      </w:r>
      <w:r w:rsidR="0078063E" w:rsidRPr="006E2B28">
        <w:rPr>
          <w:rFonts w:asciiTheme="minorHAnsi" w:hAnsiTheme="minorHAnsi" w:cstheme="minorHAnsi"/>
        </w:rPr>
        <w:t xml:space="preserve"> gramotnost</w:t>
      </w:r>
      <w:r w:rsidRPr="006E2B28">
        <w:rPr>
          <w:rFonts w:asciiTheme="minorHAnsi" w:hAnsiTheme="minorHAnsi" w:cstheme="minorHAnsi"/>
        </w:rPr>
        <w:t>i</w:t>
      </w:r>
      <w:r w:rsidR="0078063E" w:rsidRPr="006E2B28">
        <w:rPr>
          <w:rFonts w:asciiTheme="minorHAnsi" w:hAnsiTheme="minorHAnsi" w:cstheme="minorHAnsi"/>
        </w:rPr>
        <w:t>, komunikac</w:t>
      </w:r>
      <w:r w:rsidRPr="006E2B28">
        <w:rPr>
          <w:rFonts w:asciiTheme="minorHAnsi" w:hAnsiTheme="minorHAnsi" w:cstheme="minorHAnsi"/>
        </w:rPr>
        <w:t>e</w:t>
      </w:r>
      <w:r w:rsidR="0078063E" w:rsidRPr="006E2B28">
        <w:rPr>
          <w:rFonts w:asciiTheme="minorHAnsi" w:hAnsiTheme="minorHAnsi" w:cstheme="minorHAnsi"/>
        </w:rPr>
        <w:t xml:space="preserve"> a spoluprác</w:t>
      </w:r>
      <w:r w:rsidRPr="006E2B28">
        <w:rPr>
          <w:rFonts w:asciiTheme="minorHAnsi" w:hAnsiTheme="minorHAnsi" w:cstheme="minorHAnsi"/>
        </w:rPr>
        <w:t>e</w:t>
      </w:r>
      <w:r w:rsidR="0078063E" w:rsidRPr="006E2B28">
        <w:rPr>
          <w:rFonts w:asciiTheme="minorHAnsi" w:hAnsiTheme="minorHAnsi" w:cstheme="minorHAnsi"/>
        </w:rPr>
        <w:t>, mediální gramotnost</w:t>
      </w:r>
      <w:r w:rsidRPr="006E2B28">
        <w:rPr>
          <w:rFonts w:asciiTheme="minorHAnsi" w:hAnsiTheme="minorHAnsi" w:cstheme="minorHAnsi"/>
        </w:rPr>
        <w:t>i</w:t>
      </w:r>
      <w:r w:rsidR="0078063E" w:rsidRPr="006E2B28">
        <w:rPr>
          <w:rFonts w:asciiTheme="minorHAnsi" w:hAnsiTheme="minorHAnsi" w:cstheme="minorHAnsi"/>
        </w:rPr>
        <w:t>, tvorb</w:t>
      </w:r>
      <w:r w:rsidRPr="006E2B28">
        <w:rPr>
          <w:rFonts w:asciiTheme="minorHAnsi" w:hAnsiTheme="minorHAnsi" w:cstheme="minorHAnsi"/>
        </w:rPr>
        <w:t>y</w:t>
      </w:r>
      <w:r w:rsidR="0078063E" w:rsidRPr="006E2B28">
        <w:rPr>
          <w:rFonts w:asciiTheme="minorHAnsi" w:hAnsiTheme="minorHAnsi" w:cstheme="minorHAnsi"/>
        </w:rPr>
        <w:t xml:space="preserve"> digitálního obsahu (včetně programování), bezpečnost</w:t>
      </w:r>
      <w:r w:rsidRPr="006E2B28">
        <w:rPr>
          <w:rFonts w:asciiTheme="minorHAnsi" w:hAnsiTheme="minorHAnsi" w:cstheme="minorHAnsi"/>
        </w:rPr>
        <w:t>i</w:t>
      </w:r>
      <w:r w:rsidR="0078063E" w:rsidRPr="006E2B28">
        <w:rPr>
          <w:rFonts w:asciiTheme="minorHAnsi" w:hAnsiTheme="minorHAnsi" w:cstheme="minorHAnsi"/>
        </w:rPr>
        <w:t xml:space="preserve"> (včetně schopnosti snadno se pohybovat v digitálním prostředí a kompetencí souvisejících s</w:t>
      </w:r>
      <w:r w:rsidRPr="006E2B28">
        <w:rPr>
          <w:rFonts w:asciiTheme="minorHAnsi" w:hAnsiTheme="minorHAnsi" w:cstheme="minorHAnsi"/>
        </w:rPr>
        <w:t> </w:t>
      </w:r>
      <w:r w:rsidR="0078063E" w:rsidRPr="006E2B28">
        <w:rPr>
          <w:rFonts w:asciiTheme="minorHAnsi" w:hAnsiTheme="minorHAnsi" w:cstheme="minorHAnsi"/>
        </w:rPr>
        <w:t>kybernetickou bezpečností), otáz</w:t>
      </w:r>
      <w:r w:rsidRPr="006E2B28">
        <w:rPr>
          <w:rFonts w:asciiTheme="minorHAnsi" w:hAnsiTheme="minorHAnsi" w:cstheme="minorHAnsi"/>
        </w:rPr>
        <w:t>e</w:t>
      </w:r>
      <w:r w:rsidR="0078063E" w:rsidRPr="006E2B28">
        <w:rPr>
          <w:rFonts w:asciiTheme="minorHAnsi" w:hAnsiTheme="minorHAnsi" w:cstheme="minorHAnsi"/>
        </w:rPr>
        <w:t>k související</w:t>
      </w:r>
      <w:r w:rsidRPr="006E2B28">
        <w:rPr>
          <w:rFonts w:asciiTheme="minorHAnsi" w:hAnsiTheme="minorHAnsi" w:cstheme="minorHAnsi"/>
        </w:rPr>
        <w:t>ch</w:t>
      </w:r>
      <w:r w:rsidR="0078063E" w:rsidRPr="006E2B28">
        <w:rPr>
          <w:rFonts w:asciiTheme="minorHAnsi" w:hAnsiTheme="minorHAnsi" w:cstheme="minorHAnsi"/>
        </w:rPr>
        <w:t xml:space="preserve"> s</w:t>
      </w:r>
      <w:r w:rsidRPr="006E2B28">
        <w:rPr>
          <w:rFonts w:asciiTheme="minorHAnsi" w:hAnsiTheme="minorHAnsi" w:cstheme="minorHAnsi"/>
        </w:rPr>
        <w:t> </w:t>
      </w:r>
      <w:r w:rsidR="0078063E" w:rsidRPr="006E2B28">
        <w:rPr>
          <w:rFonts w:asciiTheme="minorHAnsi" w:hAnsiTheme="minorHAnsi" w:cstheme="minorHAnsi"/>
        </w:rPr>
        <w:t>duševním vlastnictvím, řešení</w:t>
      </w:r>
      <w:r w:rsidRPr="006E2B28">
        <w:rPr>
          <w:rFonts w:asciiTheme="minorHAnsi" w:hAnsiTheme="minorHAnsi" w:cstheme="minorHAnsi"/>
        </w:rPr>
        <w:t>m</w:t>
      </w:r>
      <w:r w:rsidR="0078063E" w:rsidRPr="006E2B28">
        <w:rPr>
          <w:rFonts w:asciiTheme="minorHAnsi" w:hAnsiTheme="minorHAnsi" w:cstheme="minorHAnsi"/>
        </w:rPr>
        <w:t xml:space="preserve"> problémů a</w:t>
      </w:r>
      <w:r w:rsidRPr="006E2B28">
        <w:rPr>
          <w:rFonts w:asciiTheme="minorHAnsi" w:hAnsiTheme="minorHAnsi" w:cstheme="minorHAnsi"/>
        </w:rPr>
        <w:t> </w:t>
      </w:r>
      <w:r w:rsidR="0078063E" w:rsidRPr="006E2B28">
        <w:rPr>
          <w:rFonts w:asciiTheme="minorHAnsi" w:hAnsiTheme="minorHAnsi" w:cstheme="minorHAnsi"/>
        </w:rPr>
        <w:t>kritické</w:t>
      </w:r>
      <w:r w:rsidRPr="006E2B28">
        <w:rPr>
          <w:rFonts w:asciiTheme="minorHAnsi" w:hAnsiTheme="minorHAnsi" w:cstheme="minorHAnsi"/>
        </w:rPr>
        <w:t>ho</w:t>
      </w:r>
      <w:r w:rsidR="0078063E" w:rsidRPr="006E2B28">
        <w:rPr>
          <w:rFonts w:asciiTheme="minorHAnsi" w:hAnsiTheme="minorHAnsi" w:cstheme="minorHAnsi"/>
        </w:rPr>
        <w:t xml:space="preserve"> myšlení</w:t>
      </w:r>
    </w:p>
    <w:p w14:paraId="393B7094" w14:textId="77777777" w:rsidR="00E522A0" w:rsidRPr="006E2B28" w:rsidRDefault="00E522A0" w:rsidP="00E522A0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385AA2C6" w14:textId="77777777" w:rsidR="00E522A0" w:rsidRPr="006E2B28" w:rsidRDefault="00E522A0" w:rsidP="00E522A0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spolupráce</w:t>
      </w:r>
    </w:p>
    <w:p w14:paraId="08236AF0" w14:textId="77777777" w:rsidR="00E522A0" w:rsidRPr="006E2B28" w:rsidRDefault="00E522A0" w:rsidP="00E522A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Spolupráce škol a dalších subjektů poskytujících zájmové a celoživotní vzdělávání při rozvoji klíčových kompetencí žáků</w:t>
      </w:r>
    </w:p>
    <w:p w14:paraId="51CA26F8" w14:textId="77777777" w:rsidR="00E522A0" w:rsidRPr="006E2B28" w:rsidRDefault="00E522A0" w:rsidP="00E522A0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14:paraId="2F7B1B83" w14:textId="6A04EE1E" w:rsidR="00E522A0" w:rsidRPr="003D7267" w:rsidRDefault="00E522A0" w:rsidP="00E522A0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3D7267">
        <w:rPr>
          <w:rFonts w:asciiTheme="minorHAnsi" w:eastAsia="Times New Roman" w:hAnsiTheme="minorHAnsi" w:cstheme="minorHAnsi"/>
          <w:color w:val="000000" w:themeColor="text1"/>
        </w:rPr>
        <w:t xml:space="preserve">Opatření 3.15.5 </w:t>
      </w:r>
      <w:r w:rsidR="0016562B" w:rsidRPr="003D7267">
        <w:rPr>
          <w:rFonts w:asciiTheme="minorHAnsi" w:eastAsia="Times New Roman" w:hAnsiTheme="minorHAnsi" w:cstheme="minorHAnsi"/>
          <w:color w:val="000000" w:themeColor="text1"/>
        </w:rPr>
        <w:t>Personální a sociální kompetence a kompetence k učení</w:t>
      </w:r>
    </w:p>
    <w:p w14:paraId="20DB3B72" w14:textId="0D293560" w:rsidR="00E522A0" w:rsidRPr="006E2B28" w:rsidRDefault="00E522A0" w:rsidP="00E522A0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je rozvíjet </w:t>
      </w:r>
      <w:r w:rsidR="005A3CFE" w:rsidRPr="006E2B28">
        <w:rPr>
          <w:rFonts w:asciiTheme="minorHAnsi" w:eastAsia="Times New Roman" w:hAnsiTheme="minorHAnsi" w:cstheme="minorHAnsi"/>
          <w:color w:val="auto"/>
        </w:rPr>
        <w:t>personální a sociální kompetence a kompetence k</w:t>
      </w:r>
      <w:r w:rsidR="00402121" w:rsidRPr="006E2B28">
        <w:rPr>
          <w:rFonts w:asciiTheme="minorHAnsi" w:eastAsia="Times New Roman" w:hAnsiTheme="minorHAnsi" w:cstheme="minorHAnsi"/>
          <w:color w:val="auto"/>
        </w:rPr>
        <w:t> </w:t>
      </w:r>
      <w:r w:rsidR="005A3CFE" w:rsidRPr="006E2B28">
        <w:rPr>
          <w:rFonts w:asciiTheme="minorHAnsi" w:eastAsia="Times New Roman" w:hAnsiTheme="minorHAnsi" w:cstheme="minorHAnsi"/>
          <w:color w:val="auto"/>
        </w:rPr>
        <w:t>učení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dle Evropského referenčního rámce</w:t>
      </w:r>
    </w:p>
    <w:p w14:paraId="15844980" w14:textId="77777777" w:rsidR="00E522A0" w:rsidRPr="006E2B28" w:rsidRDefault="00E522A0" w:rsidP="00E522A0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projektových záměrů) vedoucích k naplnění cíle</w:t>
      </w:r>
    </w:p>
    <w:p w14:paraId="0F04791D" w14:textId="77777777" w:rsidR="00E522A0" w:rsidRPr="006E2B28" w:rsidRDefault="00E522A0" w:rsidP="00E522A0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 a školských zařízení</w:t>
      </w:r>
    </w:p>
    <w:p w14:paraId="28411D99" w14:textId="7BEDF07C" w:rsidR="00C01D2C" w:rsidRPr="006E2B28" w:rsidRDefault="00C01D2C" w:rsidP="00E522A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hAnsiTheme="minorHAnsi" w:cstheme="minorHAnsi"/>
        </w:rPr>
        <w:t>Podpor</w:t>
      </w:r>
      <w:r w:rsidR="00402121" w:rsidRPr="006E2B28">
        <w:rPr>
          <w:rFonts w:asciiTheme="minorHAnsi" w:hAnsiTheme="minorHAnsi" w:cstheme="minorHAnsi"/>
        </w:rPr>
        <w:t>a</w:t>
      </w:r>
      <w:r w:rsidRPr="006E2B28">
        <w:rPr>
          <w:rFonts w:asciiTheme="minorHAnsi" w:hAnsiTheme="minorHAnsi" w:cstheme="minorHAnsi"/>
        </w:rPr>
        <w:t xml:space="preserve"> schopnost</w:t>
      </w:r>
      <w:r w:rsidR="00402121" w:rsidRPr="006E2B28">
        <w:rPr>
          <w:rFonts w:asciiTheme="minorHAnsi" w:hAnsiTheme="minorHAnsi" w:cstheme="minorHAnsi"/>
        </w:rPr>
        <w:t>i</w:t>
      </w:r>
      <w:r w:rsidRPr="006E2B28">
        <w:rPr>
          <w:rFonts w:asciiTheme="minorHAnsi" w:hAnsiTheme="minorHAnsi" w:cstheme="minorHAnsi"/>
        </w:rPr>
        <w:t xml:space="preserve"> uvažovat o sobě, účinně nakládat s časem a informacemi, konstruktivně spolupracovat s ostatními, zachovávat si odolnost a</w:t>
      </w:r>
      <w:r w:rsidR="00795EFB" w:rsidRPr="006E2B28">
        <w:rPr>
          <w:rFonts w:asciiTheme="minorHAnsi" w:hAnsiTheme="minorHAnsi" w:cstheme="minorHAnsi"/>
        </w:rPr>
        <w:t> </w:t>
      </w:r>
      <w:r w:rsidRPr="006E2B28">
        <w:rPr>
          <w:rFonts w:asciiTheme="minorHAnsi" w:hAnsiTheme="minorHAnsi" w:cstheme="minorHAnsi"/>
        </w:rPr>
        <w:t>řídit vlastní vzdělávání a kariéru</w:t>
      </w:r>
    </w:p>
    <w:p w14:paraId="39A6F732" w14:textId="366C1A18" w:rsidR="00E522A0" w:rsidRPr="006E2B28" w:rsidRDefault="00402121" w:rsidP="00E522A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hAnsiTheme="minorHAnsi" w:cstheme="minorHAnsi"/>
        </w:rPr>
        <w:t>Rozvoj</w:t>
      </w:r>
      <w:r w:rsidR="00C01D2C" w:rsidRPr="006E2B28">
        <w:rPr>
          <w:rFonts w:asciiTheme="minorHAnsi" w:hAnsiTheme="minorHAnsi" w:cstheme="minorHAnsi"/>
        </w:rPr>
        <w:t xml:space="preserve"> schopnost</w:t>
      </w:r>
      <w:r w:rsidRPr="006E2B28">
        <w:rPr>
          <w:rFonts w:asciiTheme="minorHAnsi" w:hAnsiTheme="minorHAnsi" w:cstheme="minorHAnsi"/>
        </w:rPr>
        <w:t>i</w:t>
      </w:r>
      <w:r w:rsidR="00C01D2C" w:rsidRPr="006E2B28">
        <w:rPr>
          <w:rFonts w:asciiTheme="minorHAnsi" w:hAnsiTheme="minorHAnsi" w:cstheme="minorHAnsi"/>
        </w:rPr>
        <w:t xml:space="preserve"> vyrovnávat se s nejistotou a</w:t>
      </w:r>
      <w:r w:rsidR="00795EFB" w:rsidRPr="006E2B28">
        <w:rPr>
          <w:rFonts w:asciiTheme="minorHAnsi" w:hAnsiTheme="minorHAnsi" w:cstheme="minorHAnsi"/>
        </w:rPr>
        <w:t> </w:t>
      </w:r>
      <w:r w:rsidR="00C01D2C" w:rsidRPr="006E2B28">
        <w:rPr>
          <w:rFonts w:asciiTheme="minorHAnsi" w:hAnsiTheme="minorHAnsi" w:cstheme="minorHAnsi"/>
        </w:rPr>
        <w:t xml:space="preserve">složitými situacemi, naučit se učit, rozvíjet svou </w:t>
      </w:r>
      <w:r w:rsidR="00C01D2C" w:rsidRPr="006E2B28">
        <w:rPr>
          <w:rFonts w:asciiTheme="minorHAnsi" w:hAnsiTheme="minorHAnsi" w:cstheme="minorHAnsi"/>
        </w:rPr>
        <w:lastRenderedPageBreak/>
        <w:t>fyzickou a emocionální pohodu, udržovat si tělesné a</w:t>
      </w:r>
      <w:r w:rsidR="00795EFB" w:rsidRPr="006E2B28">
        <w:rPr>
          <w:rFonts w:asciiTheme="minorHAnsi" w:hAnsiTheme="minorHAnsi" w:cstheme="minorHAnsi"/>
        </w:rPr>
        <w:t> </w:t>
      </w:r>
      <w:r w:rsidR="00C01D2C" w:rsidRPr="006E2B28">
        <w:rPr>
          <w:rFonts w:asciiTheme="minorHAnsi" w:hAnsiTheme="minorHAnsi" w:cstheme="minorHAnsi"/>
        </w:rPr>
        <w:t>duševní zdraví, umět vést do budoucna orientovaný život s vědomím významu zdraví, být empatický a</w:t>
      </w:r>
      <w:r w:rsidR="00795EFB" w:rsidRPr="006E2B28">
        <w:rPr>
          <w:rFonts w:asciiTheme="minorHAnsi" w:hAnsiTheme="minorHAnsi" w:cstheme="minorHAnsi"/>
        </w:rPr>
        <w:t> </w:t>
      </w:r>
      <w:r w:rsidR="00C01D2C" w:rsidRPr="006E2B28">
        <w:rPr>
          <w:rFonts w:asciiTheme="minorHAnsi" w:hAnsiTheme="minorHAnsi" w:cstheme="minorHAnsi"/>
        </w:rPr>
        <w:t>zvládat konflikty v inkluzivním a</w:t>
      </w:r>
      <w:r w:rsidR="00BF1642">
        <w:rPr>
          <w:rFonts w:asciiTheme="minorHAnsi" w:hAnsiTheme="minorHAnsi" w:cstheme="minorHAnsi"/>
        </w:rPr>
        <w:t> </w:t>
      </w:r>
      <w:r w:rsidR="00C01D2C" w:rsidRPr="006E2B28">
        <w:rPr>
          <w:rFonts w:asciiTheme="minorHAnsi" w:hAnsiTheme="minorHAnsi" w:cstheme="minorHAnsi"/>
        </w:rPr>
        <w:t>podpůrném prostředí</w:t>
      </w:r>
    </w:p>
    <w:p w14:paraId="47E85F8D" w14:textId="3493902D" w:rsidR="00E522A0" w:rsidRPr="006E2B28" w:rsidRDefault="00E522A0" w:rsidP="00E522A0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38A68E19" w14:textId="77777777" w:rsidR="00E522A0" w:rsidRPr="006E2B28" w:rsidRDefault="00E522A0" w:rsidP="00E522A0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spolupráce</w:t>
      </w:r>
    </w:p>
    <w:p w14:paraId="68A621CE" w14:textId="77777777" w:rsidR="00E522A0" w:rsidRPr="006E2B28" w:rsidRDefault="00E522A0" w:rsidP="00E522A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Spolupráce škol a dalších subjektů poskytujících zájmové a celoživotní vzdělávání při rozvoji klíčových kompetencí žáků</w:t>
      </w:r>
    </w:p>
    <w:p w14:paraId="486BDC0A" w14:textId="77777777" w:rsidR="00E522A0" w:rsidRPr="006E2B28" w:rsidRDefault="00E522A0" w:rsidP="00E522A0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14:paraId="586E57DF" w14:textId="49C1AFE3" w:rsidR="00E522A0" w:rsidRPr="006E2B28" w:rsidRDefault="00E522A0" w:rsidP="00E522A0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Opatření 3.15.6 </w:t>
      </w:r>
      <w:r w:rsidR="0016562B" w:rsidRPr="006E2B28">
        <w:rPr>
          <w:rFonts w:asciiTheme="minorHAnsi" w:eastAsia="Times New Roman" w:hAnsiTheme="minorHAnsi" w:cstheme="minorHAnsi"/>
          <w:color w:val="auto"/>
        </w:rPr>
        <w:t>Občanské kompetence</w:t>
      </w:r>
    </w:p>
    <w:p w14:paraId="1C2DD8BC" w14:textId="73A8CC6B" w:rsidR="00E522A0" w:rsidRPr="006E2B28" w:rsidRDefault="00E522A0" w:rsidP="00E522A0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je rozvíjet </w:t>
      </w:r>
      <w:r w:rsidR="00402121" w:rsidRPr="006E2B28">
        <w:rPr>
          <w:rFonts w:asciiTheme="minorHAnsi" w:eastAsia="Times New Roman" w:hAnsiTheme="minorHAnsi" w:cstheme="minorHAnsi"/>
          <w:color w:val="auto"/>
        </w:rPr>
        <w:t xml:space="preserve">občanské kompetence </w:t>
      </w:r>
      <w:r w:rsidRPr="006E2B28">
        <w:rPr>
          <w:rFonts w:asciiTheme="minorHAnsi" w:eastAsia="Times New Roman" w:hAnsiTheme="minorHAnsi" w:cstheme="minorHAnsi"/>
          <w:color w:val="auto"/>
        </w:rPr>
        <w:t>dle Evropského referenčního rámce</w:t>
      </w:r>
    </w:p>
    <w:p w14:paraId="25E06C28" w14:textId="77777777" w:rsidR="00E522A0" w:rsidRPr="006E2B28" w:rsidRDefault="00E522A0" w:rsidP="00E522A0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Popis plánovaných aktivit (včetně případných projektových záměrů) vedoucích k naplnění cíle</w:t>
      </w:r>
    </w:p>
    <w:p w14:paraId="2DA1F56D" w14:textId="77777777" w:rsidR="00E522A0" w:rsidRPr="006E2B28" w:rsidRDefault="00E522A0" w:rsidP="00E522A0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jednotlivých škol a školských zařízení</w:t>
      </w:r>
    </w:p>
    <w:p w14:paraId="50F6AE73" w14:textId="50C0F7A1" w:rsidR="00C01D2C" w:rsidRPr="006E2B28" w:rsidRDefault="00402121" w:rsidP="00E522A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hAnsiTheme="minorHAnsi" w:cstheme="minorHAnsi"/>
          <w:color w:val="auto"/>
        </w:rPr>
        <w:t>Podpora</w:t>
      </w:r>
      <w:r w:rsidR="00C01D2C" w:rsidRPr="006E2B28">
        <w:rPr>
          <w:rFonts w:asciiTheme="minorHAnsi" w:hAnsiTheme="minorHAnsi" w:cstheme="minorHAnsi"/>
          <w:color w:val="auto"/>
        </w:rPr>
        <w:t xml:space="preserve"> jedn</w:t>
      </w:r>
      <w:r w:rsidRPr="006E2B28">
        <w:rPr>
          <w:rFonts w:asciiTheme="minorHAnsi" w:hAnsiTheme="minorHAnsi" w:cstheme="minorHAnsi"/>
          <w:color w:val="auto"/>
        </w:rPr>
        <w:t>ání</w:t>
      </w:r>
      <w:r w:rsidR="00C01D2C" w:rsidRPr="006E2B28">
        <w:rPr>
          <w:rFonts w:asciiTheme="minorHAnsi" w:hAnsiTheme="minorHAnsi" w:cstheme="minorHAnsi"/>
          <w:color w:val="auto"/>
        </w:rPr>
        <w:t xml:space="preserve"> jako zodpovědn</w:t>
      </w:r>
      <w:r w:rsidRPr="006E2B28">
        <w:rPr>
          <w:rFonts w:asciiTheme="minorHAnsi" w:hAnsiTheme="minorHAnsi" w:cstheme="minorHAnsi"/>
          <w:color w:val="auto"/>
        </w:rPr>
        <w:t>ého</w:t>
      </w:r>
      <w:r w:rsidR="00C01D2C" w:rsidRPr="006E2B28">
        <w:rPr>
          <w:rFonts w:asciiTheme="minorHAnsi" w:hAnsiTheme="minorHAnsi" w:cstheme="minorHAnsi"/>
          <w:color w:val="auto"/>
        </w:rPr>
        <w:t xml:space="preserve"> občan</w:t>
      </w:r>
      <w:r w:rsidRPr="006E2B28">
        <w:rPr>
          <w:rFonts w:asciiTheme="minorHAnsi" w:hAnsiTheme="minorHAnsi" w:cstheme="minorHAnsi"/>
          <w:color w:val="auto"/>
        </w:rPr>
        <w:t>a</w:t>
      </w:r>
      <w:r w:rsidR="00C01D2C" w:rsidRPr="006E2B28">
        <w:rPr>
          <w:rFonts w:asciiTheme="minorHAnsi" w:hAnsiTheme="minorHAnsi" w:cstheme="minorHAnsi"/>
          <w:color w:val="auto"/>
        </w:rPr>
        <w:t xml:space="preserve"> a</w:t>
      </w:r>
      <w:r w:rsidR="00795EFB" w:rsidRPr="006E2B28">
        <w:rPr>
          <w:rFonts w:asciiTheme="minorHAnsi" w:hAnsiTheme="minorHAnsi" w:cstheme="minorHAnsi"/>
          <w:color w:val="auto"/>
        </w:rPr>
        <w:t> </w:t>
      </w:r>
      <w:r w:rsidR="00C01D2C" w:rsidRPr="006E2B28">
        <w:rPr>
          <w:rFonts w:asciiTheme="minorHAnsi" w:hAnsiTheme="minorHAnsi" w:cstheme="minorHAnsi"/>
          <w:color w:val="auto"/>
        </w:rPr>
        <w:t>plně se podílet na občanském a společenském životě na základě porozumění sociálním, ekonomickým, právním a politickým pojmům a</w:t>
      </w:r>
      <w:r w:rsidR="00795EFB" w:rsidRPr="006E2B28">
        <w:rPr>
          <w:rFonts w:asciiTheme="minorHAnsi" w:hAnsiTheme="minorHAnsi" w:cstheme="minorHAnsi"/>
          <w:color w:val="auto"/>
        </w:rPr>
        <w:t> </w:t>
      </w:r>
      <w:r w:rsidR="00C01D2C" w:rsidRPr="006E2B28">
        <w:rPr>
          <w:rFonts w:asciiTheme="minorHAnsi" w:hAnsiTheme="minorHAnsi" w:cstheme="minorHAnsi"/>
          <w:color w:val="auto"/>
        </w:rPr>
        <w:t>strukturám, jakož i</w:t>
      </w:r>
      <w:r w:rsidR="00BF1642">
        <w:rPr>
          <w:rFonts w:asciiTheme="minorHAnsi" w:hAnsiTheme="minorHAnsi" w:cstheme="minorHAnsi"/>
          <w:color w:val="auto"/>
        </w:rPr>
        <w:t> </w:t>
      </w:r>
      <w:r w:rsidR="00C01D2C" w:rsidRPr="006E2B28">
        <w:rPr>
          <w:rFonts w:asciiTheme="minorHAnsi" w:hAnsiTheme="minorHAnsi" w:cstheme="minorHAnsi"/>
          <w:color w:val="auto"/>
        </w:rPr>
        <w:t>celosvětovému vývoji a</w:t>
      </w:r>
      <w:r w:rsidR="00795EFB" w:rsidRPr="006E2B28">
        <w:rPr>
          <w:rFonts w:asciiTheme="minorHAnsi" w:hAnsiTheme="minorHAnsi" w:cstheme="minorHAnsi"/>
          <w:color w:val="auto"/>
        </w:rPr>
        <w:t> </w:t>
      </w:r>
      <w:r w:rsidR="00C01D2C" w:rsidRPr="006E2B28">
        <w:rPr>
          <w:rFonts w:asciiTheme="minorHAnsi" w:hAnsiTheme="minorHAnsi" w:cstheme="minorHAnsi"/>
          <w:color w:val="auto"/>
        </w:rPr>
        <w:t>udržitelnosti</w:t>
      </w:r>
    </w:p>
    <w:p w14:paraId="467175B7" w14:textId="77777777" w:rsidR="00E522A0" w:rsidRPr="006E2B28" w:rsidRDefault="00E522A0" w:rsidP="00E522A0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14:paraId="09BDB5F1" w14:textId="77777777" w:rsidR="00E522A0" w:rsidRPr="006E2B28" w:rsidRDefault="00E522A0" w:rsidP="00E522A0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spolupráce</w:t>
      </w:r>
    </w:p>
    <w:p w14:paraId="4DF98477" w14:textId="77777777" w:rsidR="00E522A0" w:rsidRPr="006E2B28" w:rsidRDefault="00E522A0" w:rsidP="00E522A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Spolupráce škol a dalších subjektů poskytujících zájmové a celoživotní vzdělávání při rozvoji klíčových kompetencí žáků</w:t>
      </w:r>
    </w:p>
    <w:p w14:paraId="785B9F9F" w14:textId="77777777" w:rsidR="00E522A0" w:rsidRPr="006E2B28" w:rsidRDefault="00E522A0" w:rsidP="00E522A0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14:paraId="6F7D11B2" w14:textId="7D223C58" w:rsidR="00E522A0" w:rsidRPr="006E2B28" w:rsidRDefault="00E522A0" w:rsidP="00E522A0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Opatření 3.15.7 </w:t>
      </w:r>
      <w:r w:rsidR="0016562B" w:rsidRPr="006E2B28">
        <w:rPr>
          <w:rFonts w:asciiTheme="minorHAnsi" w:eastAsia="Times New Roman" w:hAnsiTheme="minorHAnsi" w:cstheme="minorHAnsi"/>
          <w:color w:val="auto"/>
        </w:rPr>
        <w:t>Podnikatelské kompetence</w:t>
      </w:r>
    </w:p>
    <w:p w14:paraId="2C1CDB4B" w14:textId="4E878C7F" w:rsidR="00E522A0" w:rsidRPr="006E2B28" w:rsidRDefault="00E522A0" w:rsidP="00E522A0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je rozvíjet </w:t>
      </w:r>
      <w:r w:rsidR="00402121" w:rsidRPr="006E2B28">
        <w:rPr>
          <w:rFonts w:asciiTheme="minorHAnsi" w:eastAsia="Times New Roman" w:hAnsiTheme="minorHAnsi" w:cstheme="minorHAnsi"/>
          <w:color w:val="auto"/>
        </w:rPr>
        <w:t>podnikatelské kompetence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dle Evropského referenčního rámce</w:t>
      </w:r>
    </w:p>
    <w:p w14:paraId="6A158903" w14:textId="77777777" w:rsidR="00E522A0" w:rsidRPr="006E2B28" w:rsidRDefault="00E522A0" w:rsidP="00E522A0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projektových záměrů) vedoucích k naplnění cíle</w:t>
      </w:r>
    </w:p>
    <w:p w14:paraId="57361DD7" w14:textId="77777777" w:rsidR="00E522A0" w:rsidRPr="006E2B28" w:rsidRDefault="00E522A0" w:rsidP="00E522A0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 a školských zařízení</w:t>
      </w:r>
    </w:p>
    <w:p w14:paraId="5805BB92" w14:textId="3F56E8F3" w:rsidR="00C01D2C" w:rsidRPr="006E2B28" w:rsidRDefault="00402121" w:rsidP="00E522A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hAnsiTheme="minorHAnsi" w:cstheme="minorHAnsi"/>
        </w:rPr>
        <w:t>Podpora</w:t>
      </w:r>
      <w:r w:rsidR="00C01D2C" w:rsidRPr="006E2B28">
        <w:rPr>
          <w:rFonts w:asciiTheme="minorHAnsi" w:hAnsiTheme="minorHAnsi" w:cstheme="minorHAnsi"/>
        </w:rPr>
        <w:t xml:space="preserve"> schopnost</w:t>
      </w:r>
      <w:r w:rsidRPr="006E2B28">
        <w:rPr>
          <w:rFonts w:asciiTheme="minorHAnsi" w:hAnsiTheme="minorHAnsi" w:cstheme="minorHAnsi"/>
        </w:rPr>
        <w:t>i</w:t>
      </w:r>
      <w:r w:rsidR="00C01D2C" w:rsidRPr="006E2B28">
        <w:rPr>
          <w:rFonts w:asciiTheme="minorHAnsi" w:hAnsiTheme="minorHAnsi" w:cstheme="minorHAnsi"/>
        </w:rPr>
        <w:t xml:space="preserve"> využívat příležitostí a podnětů a</w:t>
      </w:r>
      <w:r w:rsidR="00795EFB" w:rsidRPr="006E2B28">
        <w:rPr>
          <w:rFonts w:asciiTheme="minorHAnsi" w:hAnsiTheme="minorHAnsi" w:cstheme="minorHAnsi"/>
        </w:rPr>
        <w:t> </w:t>
      </w:r>
      <w:r w:rsidR="00C01D2C" w:rsidRPr="006E2B28">
        <w:rPr>
          <w:rFonts w:asciiTheme="minorHAnsi" w:hAnsiTheme="minorHAnsi" w:cstheme="minorHAnsi"/>
        </w:rPr>
        <w:t>přetvářet je v hodnoty pro ostatní. Její podstatou je kreativita, kritické myšlení a řešení problémů, iniciativnost a vytrvalost, jakož i schopnost spolupracovat s ostatními s cílem plánovat a řídit projekty, které mají kulturní, společenskou nebo finanční hodnotu</w:t>
      </w:r>
    </w:p>
    <w:p w14:paraId="5223B492" w14:textId="55DB2666" w:rsidR="00E522A0" w:rsidRPr="006E2B28" w:rsidRDefault="00402121" w:rsidP="00E522A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Podpora</w:t>
      </w:r>
      <w:r w:rsidR="00E522A0" w:rsidRPr="006E2B28">
        <w:rPr>
          <w:rFonts w:asciiTheme="minorHAnsi" w:eastAsia="Times New Roman" w:hAnsiTheme="minorHAnsi" w:cstheme="minorHAnsi"/>
        </w:rPr>
        <w:t xml:space="preserve"> rozvoje podnikavosti a iniciativy dětí a</w:t>
      </w:r>
      <w:r w:rsidR="00361A4C" w:rsidRPr="006E2B28">
        <w:rPr>
          <w:rFonts w:asciiTheme="minorHAnsi" w:eastAsia="Times New Roman" w:hAnsiTheme="minorHAnsi" w:cstheme="minorHAnsi"/>
        </w:rPr>
        <w:t> </w:t>
      </w:r>
      <w:r w:rsidR="00E522A0" w:rsidRPr="006E2B28">
        <w:rPr>
          <w:rFonts w:asciiTheme="minorHAnsi" w:eastAsia="Times New Roman" w:hAnsiTheme="minorHAnsi" w:cstheme="minorHAnsi"/>
        </w:rPr>
        <w:t>žáků</w:t>
      </w:r>
    </w:p>
    <w:p w14:paraId="3ED31B5B" w14:textId="2F64CF48" w:rsidR="00E522A0" w:rsidRPr="006E2B28" w:rsidRDefault="00402121" w:rsidP="00E522A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Podpora r</w:t>
      </w:r>
      <w:r w:rsidR="00E522A0" w:rsidRPr="006E2B28">
        <w:rPr>
          <w:rFonts w:asciiTheme="minorHAnsi" w:eastAsia="Times New Roman" w:hAnsiTheme="minorHAnsi" w:cstheme="minorHAnsi"/>
        </w:rPr>
        <w:t>ealizace projektů na podporu podnikavosti a iniciativy dětí a žáků</w:t>
      </w:r>
    </w:p>
    <w:p w14:paraId="43CD557D" w14:textId="77777777" w:rsidR="00E522A0" w:rsidRPr="006E2B28" w:rsidRDefault="00E522A0" w:rsidP="00E522A0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375577AC" w14:textId="77777777" w:rsidR="00E522A0" w:rsidRPr="006E2B28" w:rsidRDefault="00E522A0" w:rsidP="00E522A0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spolupráce</w:t>
      </w:r>
    </w:p>
    <w:p w14:paraId="64DCE476" w14:textId="77777777" w:rsidR="00E522A0" w:rsidRPr="006E2B28" w:rsidRDefault="00E522A0" w:rsidP="00E522A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Spolupráce škol a dalších subjektů poskytujících zájmové a celoživotní vzdělávání při rozvoji klíčových kompetencí žáků</w:t>
      </w:r>
    </w:p>
    <w:p w14:paraId="0935810D" w14:textId="77777777" w:rsidR="00E522A0" w:rsidRPr="006E2B28" w:rsidRDefault="00E522A0" w:rsidP="00E522A0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14:paraId="5968657A" w14:textId="4ED79B7D" w:rsidR="00E522A0" w:rsidRPr="006E2B28" w:rsidRDefault="00E522A0" w:rsidP="00E522A0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lastRenderedPageBreak/>
        <w:t xml:space="preserve">Opatření 3.15.8 </w:t>
      </w:r>
      <w:r w:rsidR="0016562B" w:rsidRPr="006E2B28">
        <w:rPr>
          <w:rFonts w:asciiTheme="minorHAnsi" w:eastAsia="Times New Roman" w:hAnsiTheme="minorHAnsi" w:cstheme="minorHAnsi"/>
          <w:color w:val="auto"/>
        </w:rPr>
        <w:t>Kompetence v oblasti kulturního povědomí a vyjadřování</w:t>
      </w:r>
    </w:p>
    <w:p w14:paraId="1509D76F" w14:textId="26B12BB3" w:rsidR="00E522A0" w:rsidRPr="006E2B28" w:rsidRDefault="00E522A0" w:rsidP="00E522A0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je rozvíjet </w:t>
      </w:r>
      <w:r w:rsidR="003137AB" w:rsidRPr="006E2B28">
        <w:rPr>
          <w:rFonts w:asciiTheme="minorHAnsi" w:eastAsia="Times New Roman" w:hAnsiTheme="minorHAnsi" w:cstheme="minorHAnsi"/>
          <w:color w:val="auto"/>
        </w:rPr>
        <w:t xml:space="preserve">kompetence v oblasti kulturního povědomí a vyjadřování </w:t>
      </w:r>
      <w:r w:rsidRPr="006E2B28">
        <w:rPr>
          <w:rFonts w:asciiTheme="minorHAnsi" w:eastAsia="Times New Roman" w:hAnsiTheme="minorHAnsi" w:cstheme="minorHAnsi"/>
          <w:color w:val="auto"/>
        </w:rPr>
        <w:t>dle Evropského referenčního rámce</w:t>
      </w:r>
    </w:p>
    <w:p w14:paraId="359A7632" w14:textId="77777777" w:rsidR="00E522A0" w:rsidRPr="006E2B28" w:rsidRDefault="00E522A0" w:rsidP="00E522A0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projektových záměrů) vedoucích k naplnění cíle</w:t>
      </w:r>
    </w:p>
    <w:p w14:paraId="01B530D6" w14:textId="77777777" w:rsidR="00E522A0" w:rsidRPr="006E2B28" w:rsidRDefault="00E522A0" w:rsidP="00E522A0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 a školských zařízení</w:t>
      </w:r>
    </w:p>
    <w:p w14:paraId="0628F0C7" w14:textId="33BCD8A6" w:rsidR="008D19BA" w:rsidRPr="006E2B28" w:rsidRDefault="003137AB" w:rsidP="00E522A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hAnsiTheme="minorHAnsi" w:cstheme="minorHAnsi"/>
        </w:rPr>
        <w:t>Podpora</w:t>
      </w:r>
      <w:r w:rsidR="008D19BA" w:rsidRPr="006E2B28">
        <w:rPr>
          <w:rFonts w:asciiTheme="minorHAnsi" w:hAnsiTheme="minorHAnsi" w:cstheme="minorHAnsi"/>
        </w:rPr>
        <w:t xml:space="preserve"> chápání a respektování toho, jak jsou myšlenky a význam tvůrčím způsobem vyjadřovány a</w:t>
      </w:r>
      <w:r w:rsidR="00795EFB" w:rsidRPr="006E2B28">
        <w:rPr>
          <w:rFonts w:asciiTheme="minorHAnsi" w:hAnsiTheme="minorHAnsi" w:cstheme="minorHAnsi"/>
        </w:rPr>
        <w:t> </w:t>
      </w:r>
      <w:r w:rsidR="008D19BA" w:rsidRPr="006E2B28">
        <w:rPr>
          <w:rFonts w:asciiTheme="minorHAnsi" w:hAnsiTheme="minorHAnsi" w:cstheme="minorHAnsi"/>
        </w:rPr>
        <w:t>sdělovány v různých kulturách a prostřednictvím různých druhů uměleckých a jiných kulturních forem.</w:t>
      </w:r>
    </w:p>
    <w:p w14:paraId="2A1E22CD" w14:textId="438A6A0A" w:rsidR="008D19BA" w:rsidRPr="006E2B28" w:rsidRDefault="003137AB" w:rsidP="00E522A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hAnsiTheme="minorHAnsi" w:cstheme="minorHAnsi"/>
        </w:rPr>
        <w:t>Podpora s</w:t>
      </w:r>
      <w:r w:rsidR="008D19BA" w:rsidRPr="006E2B28">
        <w:rPr>
          <w:rFonts w:asciiTheme="minorHAnsi" w:hAnsiTheme="minorHAnsi" w:cstheme="minorHAnsi"/>
        </w:rPr>
        <w:t>chopnost</w:t>
      </w:r>
      <w:r w:rsidRPr="006E2B28">
        <w:rPr>
          <w:rFonts w:asciiTheme="minorHAnsi" w:hAnsiTheme="minorHAnsi" w:cstheme="minorHAnsi"/>
        </w:rPr>
        <w:t>i</w:t>
      </w:r>
      <w:r w:rsidR="008D19BA" w:rsidRPr="006E2B28">
        <w:rPr>
          <w:rFonts w:asciiTheme="minorHAnsi" w:hAnsiTheme="minorHAnsi" w:cstheme="minorHAnsi"/>
        </w:rPr>
        <w:t xml:space="preserve"> empaticky vyjadřovat a</w:t>
      </w:r>
      <w:r w:rsidRPr="006E2B28">
        <w:rPr>
          <w:rFonts w:asciiTheme="minorHAnsi" w:hAnsiTheme="minorHAnsi" w:cstheme="minorHAnsi"/>
        </w:rPr>
        <w:t> </w:t>
      </w:r>
      <w:r w:rsidR="008D19BA" w:rsidRPr="006E2B28">
        <w:rPr>
          <w:rFonts w:asciiTheme="minorHAnsi" w:hAnsiTheme="minorHAnsi" w:cstheme="minorHAnsi"/>
        </w:rPr>
        <w:t>interpretovat obrazné a abstraktní myšlenky, prožitky a emoce</w:t>
      </w:r>
    </w:p>
    <w:p w14:paraId="1C298AA2" w14:textId="77777777" w:rsidR="00E522A0" w:rsidRPr="006E2B28" w:rsidRDefault="00E522A0" w:rsidP="00E522A0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00B8385B" w14:textId="77777777" w:rsidR="00E522A0" w:rsidRPr="006E2B28" w:rsidRDefault="00E522A0" w:rsidP="00E522A0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spolupráce</w:t>
      </w:r>
    </w:p>
    <w:p w14:paraId="3656A3D2" w14:textId="77777777" w:rsidR="00E522A0" w:rsidRPr="006E2B28" w:rsidRDefault="00E522A0" w:rsidP="00E522A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Spolupráce škol a dalších subjektů poskytujících zájmové a celoživotní vzdělávání při rozvoji klíčových kompetencí žáků</w:t>
      </w:r>
    </w:p>
    <w:p w14:paraId="45158AA4" w14:textId="77777777" w:rsidR="000B715D" w:rsidRPr="006E2B28" w:rsidRDefault="000B715D">
      <w:pPr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66748D8B" w14:textId="10D0DFD5" w:rsidR="003D5E5A" w:rsidRPr="006E2B28" w:rsidRDefault="003D5E5A" w:rsidP="003D5E5A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Cíl 3.1</w:t>
      </w:r>
      <w:r w:rsidR="00E522A0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6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Podporovat účast rodilých mluvčích při vzdělávání žáků </w:t>
      </w:r>
    </w:p>
    <w:p w14:paraId="2066F0C7" w14:textId="619ED591" w:rsidR="003D5E5A" w:rsidRPr="006E2B28" w:rsidRDefault="003D5E5A" w:rsidP="003D5E5A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Opatření 3.</w:t>
      </w:r>
      <w:r w:rsidR="00AB7717" w:rsidRPr="006E2B28">
        <w:rPr>
          <w:rFonts w:asciiTheme="minorHAnsi" w:eastAsia="Times New Roman" w:hAnsiTheme="minorHAnsi" w:cstheme="minorHAnsi"/>
          <w:color w:val="auto"/>
        </w:rPr>
        <w:t>1</w:t>
      </w:r>
      <w:r w:rsidR="00E522A0" w:rsidRPr="006E2B28">
        <w:rPr>
          <w:rFonts w:asciiTheme="minorHAnsi" w:eastAsia="Times New Roman" w:hAnsiTheme="minorHAnsi" w:cstheme="minorHAnsi"/>
          <w:color w:val="auto"/>
        </w:rPr>
        <w:t>6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.1 Zajištění </w:t>
      </w:r>
      <w:r w:rsidR="00AB7717" w:rsidRPr="006E2B28">
        <w:rPr>
          <w:rFonts w:asciiTheme="minorHAnsi" w:eastAsia="Times New Roman" w:hAnsiTheme="minorHAnsi" w:cstheme="minorHAnsi"/>
          <w:color w:val="auto"/>
        </w:rPr>
        <w:t>účasti rodilých mluvčích při vzdělávání žáků</w:t>
      </w:r>
    </w:p>
    <w:p w14:paraId="282FCF9F" w14:textId="77777777" w:rsidR="003D5E5A" w:rsidRPr="006E2B28" w:rsidRDefault="00C85999" w:rsidP="003D5E5A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Cílem opatření je zvýšení úrovně vzdělávání v oblasti cizích jazyků zajištěním účasti rodilých mluvčích při vzdělávání žáků</w:t>
      </w:r>
    </w:p>
    <w:p w14:paraId="4D3CCB9F" w14:textId="77777777" w:rsidR="003D5E5A" w:rsidRPr="006E2B28" w:rsidRDefault="003D5E5A" w:rsidP="003D5E5A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Popis plánovaných aktivit (včetně případných projektových záměrů) vedoucích k naplnění cíle</w:t>
      </w:r>
    </w:p>
    <w:p w14:paraId="305C69D4" w14:textId="77777777" w:rsidR="003D5E5A" w:rsidRPr="006E2B28" w:rsidRDefault="003D5E5A" w:rsidP="003D5E5A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jednotlivých škol a školských zařízení</w:t>
      </w:r>
    </w:p>
    <w:p w14:paraId="6454C666" w14:textId="77777777" w:rsidR="00C85999" w:rsidRPr="006E2B28" w:rsidRDefault="00C85999" w:rsidP="003D5E5A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Zajištění účasti rodilých mluvčích při vzdělávání žáků </w:t>
      </w:r>
    </w:p>
    <w:p w14:paraId="234C35D6" w14:textId="77777777" w:rsidR="003D5E5A" w:rsidRPr="006E2B28" w:rsidRDefault="003D5E5A" w:rsidP="003D5E5A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Realizace projektů na podporu </w:t>
      </w:r>
      <w:r w:rsidR="00C85999" w:rsidRPr="006E2B28">
        <w:rPr>
          <w:rFonts w:asciiTheme="minorHAnsi" w:eastAsia="Times New Roman" w:hAnsiTheme="minorHAnsi" w:cstheme="minorHAnsi"/>
          <w:color w:val="auto"/>
        </w:rPr>
        <w:t>účasti rodilých mluvčích</w:t>
      </w:r>
      <w:r w:rsidR="00AC39F7" w:rsidRPr="006E2B28">
        <w:rPr>
          <w:rFonts w:asciiTheme="minorHAnsi" w:eastAsia="Times New Roman" w:hAnsiTheme="minorHAnsi" w:cstheme="minorHAnsi"/>
          <w:color w:val="auto"/>
        </w:rPr>
        <w:t xml:space="preserve"> </w:t>
      </w:r>
      <w:r w:rsidR="00C85999" w:rsidRPr="006E2B28">
        <w:rPr>
          <w:rFonts w:asciiTheme="minorHAnsi" w:eastAsia="Times New Roman" w:hAnsiTheme="minorHAnsi" w:cstheme="minorHAnsi"/>
          <w:color w:val="auto"/>
        </w:rPr>
        <w:t>ve školách</w:t>
      </w:r>
    </w:p>
    <w:p w14:paraId="3DBA131B" w14:textId="77777777" w:rsidR="003D5E5A" w:rsidRPr="006E2B28" w:rsidRDefault="003D5E5A" w:rsidP="003D5E5A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14:paraId="267BCDC6" w14:textId="77777777" w:rsidR="00C85999" w:rsidRPr="006E2B28" w:rsidRDefault="00C85999" w:rsidP="00C85999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spolupráce</w:t>
      </w:r>
    </w:p>
    <w:p w14:paraId="7691EC09" w14:textId="77777777" w:rsidR="00C85999" w:rsidRPr="006E2B28" w:rsidRDefault="00C85999" w:rsidP="00C85999">
      <w:pPr>
        <w:numPr>
          <w:ilvl w:val="2"/>
          <w:numId w:val="1"/>
        </w:numPr>
        <w:spacing w:before="60" w:after="60" w:line="240" w:lineRule="auto"/>
        <w:ind w:left="4395" w:hanging="426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Spolupráce škol a </w:t>
      </w:r>
      <w:r w:rsidR="002272F0" w:rsidRPr="006E2B28">
        <w:rPr>
          <w:rFonts w:asciiTheme="minorHAnsi" w:eastAsia="Times New Roman" w:hAnsiTheme="minorHAnsi" w:cstheme="minorHAnsi"/>
          <w:color w:val="auto"/>
        </w:rPr>
        <w:t xml:space="preserve">dalších subjektů </w:t>
      </w:r>
      <w:r w:rsidRPr="006E2B28">
        <w:rPr>
          <w:rFonts w:asciiTheme="minorHAnsi" w:eastAsia="Times New Roman" w:hAnsiTheme="minorHAnsi" w:cstheme="minorHAnsi"/>
          <w:color w:val="auto"/>
        </w:rPr>
        <w:t>při zajištění účasti rodilých mluvčích při vzdělávání žáků</w:t>
      </w:r>
    </w:p>
    <w:p w14:paraId="5718FD92" w14:textId="77777777" w:rsidR="00C85999" w:rsidRPr="006E2B28" w:rsidRDefault="00C85999" w:rsidP="00C85999">
      <w:pPr>
        <w:spacing w:before="60" w:after="60" w:line="240" w:lineRule="auto"/>
        <w:ind w:left="4320"/>
        <w:contextualSpacing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74C49DE2" w14:textId="77777777" w:rsidR="003D5E5A" w:rsidRPr="006E2B28" w:rsidRDefault="003D5E5A" w:rsidP="00C85999">
      <w:pPr>
        <w:spacing w:before="60" w:after="60" w:line="240" w:lineRule="auto"/>
        <w:ind w:left="432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5E9CAC2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b/>
          <w:sz w:val="24"/>
          <w:szCs w:val="24"/>
        </w:rPr>
        <w:t>Cíl 4. Vytvoření podmínek pro vzdělávání většiny žáků v hlavním vzdělávacím proudu</w:t>
      </w:r>
    </w:p>
    <w:p w14:paraId="65143E6E" w14:textId="11A0854D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 xml:space="preserve">Cíl 4.1 Zpracovávat </w:t>
      </w:r>
      <w:r w:rsidR="00066186">
        <w:rPr>
          <w:rFonts w:asciiTheme="minorHAnsi" w:eastAsia="Times New Roman" w:hAnsiTheme="minorHAnsi" w:cstheme="minorHAnsi"/>
          <w:sz w:val="24"/>
          <w:szCs w:val="24"/>
        </w:rPr>
        <w:t xml:space="preserve">plány pedagogické podpory a </w:t>
      </w:r>
      <w:r w:rsidRPr="006E2B28">
        <w:rPr>
          <w:rFonts w:asciiTheme="minorHAnsi" w:eastAsia="Times New Roman" w:hAnsiTheme="minorHAnsi" w:cstheme="minorHAnsi"/>
          <w:sz w:val="24"/>
          <w:szCs w:val="24"/>
        </w:rPr>
        <w:t>individuální vzdělávací plány žáků, provádět kontroly jejich plnění a</w:t>
      </w:r>
      <w:r w:rsidR="00BF1642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6E2B28">
        <w:rPr>
          <w:rFonts w:asciiTheme="minorHAnsi" w:eastAsia="Times New Roman" w:hAnsiTheme="minorHAnsi" w:cstheme="minorHAnsi"/>
          <w:sz w:val="24"/>
          <w:szCs w:val="24"/>
        </w:rPr>
        <w:t xml:space="preserve">aktualizace </w:t>
      </w:r>
    </w:p>
    <w:p w14:paraId="54ABE684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Opatření 4.1.1 Zpracovávání plánů pedagogické podpory</w:t>
      </w:r>
    </w:p>
    <w:p w14:paraId="61B726A6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je zlepšení výsledků vzdělávání žáků se speciálními vzdělávacími potřebami prostřednictvím zpracovávání plánů pedagogické podpory, jejich aktualizace a kontroly jejich plnění</w:t>
      </w:r>
    </w:p>
    <w:p w14:paraId="4A52A032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projektových záměrů) vedoucích k naplnění cíle</w:t>
      </w:r>
    </w:p>
    <w:p w14:paraId="5ED87B99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320A89D4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Zpracovávání plánů pedagogické podpory, jejich aktualizace a kontrola jejich plnění</w:t>
      </w:r>
    </w:p>
    <w:p w14:paraId="59565D69" w14:textId="23FEB5CA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lastRenderedPageBreak/>
        <w:t xml:space="preserve">Využívání metodických materiálů portálu </w:t>
      </w:r>
      <w:r w:rsidR="00696634" w:rsidRPr="006E2B28">
        <w:rPr>
          <w:rFonts w:asciiTheme="minorHAnsi" w:eastAsia="Times New Roman" w:hAnsiTheme="minorHAnsi" w:cstheme="minorHAnsi"/>
          <w:color w:val="auto"/>
        </w:rPr>
        <w:t>NPI</w:t>
      </w:r>
      <w:r w:rsidR="00F72693" w:rsidRPr="006E2B28">
        <w:rPr>
          <w:rFonts w:asciiTheme="minorHAnsi" w:eastAsia="Times New Roman" w:hAnsiTheme="minorHAnsi" w:cstheme="minorHAnsi"/>
          <w:color w:val="auto"/>
        </w:rPr>
        <w:t>Č</w:t>
      </w:r>
      <w:r w:rsidR="00696634" w:rsidRPr="006E2B28">
        <w:rPr>
          <w:rFonts w:asciiTheme="minorHAnsi" w:eastAsia="Times New Roman" w:hAnsiTheme="minorHAnsi" w:cstheme="minorHAnsi"/>
          <w:color w:val="auto"/>
        </w:rPr>
        <w:t>R</w:t>
      </w:r>
    </w:p>
    <w:p w14:paraId="614A655A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7E1F1039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08BE5571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E2B28">
        <w:rPr>
          <w:rFonts w:asciiTheme="minorHAnsi" w:eastAsia="Times New Roman" w:hAnsiTheme="minorHAnsi" w:cstheme="minorHAnsi"/>
        </w:rPr>
        <w:t xml:space="preserve">Spolupráce škol, školských zařízení a školských poradenských zařízení při zpracovávání plánů pedagogické podpory, jejich aktualizaci a kontrole </w:t>
      </w:r>
      <w:r w:rsidRPr="006E2B28">
        <w:rPr>
          <w:rFonts w:asciiTheme="minorHAnsi" w:eastAsia="Times New Roman" w:hAnsiTheme="minorHAnsi" w:cstheme="minorHAnsi"/>
          <w:color w:val="000000" w:themeColor="text1"/>
        </w:rPr>
        <w:t>jejich plnění</w:t>
      </w:r>
    </w:p>
    <w:p w14:paraId="08E097E9" w14:textId="3841D00A" w:rsidR="000B715D" w:rsidRPr="006E2B28" w:rsidRDefault="002D440E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Spolupráce</w:t>
      </w:r>
      <w:r w:rsidR="00CE3333" w:rsidRPr="006E2B28">
        <w:rPr>
          <w:rFonts w:asciiTheme="minorHAnsi" w:eastAsia="Times New Roman" w:hAnsiTheme="minorHAnsi" w:cstheme="minorHAnsi"/>
          <w:color w:val="auto"/>
        </w:rPr>
        <w:t xml:space="preserve"> škol, školských zařízení a dalších subjektů poskytujících zájmové a celoživotní vzdělávání při v</w:t>
      </w:r>
      <w:r w:rsidR="002C4EB2" w:rsidRPr="006E2B28">
        <w:rPr>
          <w:rFonts w:asciiTheme="minorHAnsi" w:eastAsia="Times New Roman" w:hAnsiTheme="minorHAnsi" w:cstheme="minorHAnsi"/>
          <w:color w:val="auto"/>
        </w:rPr>
        <w:t xml:space="preserve">yužívání metodických materiálů portálu </w:t>
      </w:r>
      <w:r w:rsidR="00696634" w:rsidRPr="006E2B28">
        <w:rPr>
          <w:rFonts w:asciiTheme="minorHAnsi" w:eastAsia="Times New Roman" w:hAnsiTheme="minorHAnsi" w:cstheme="minorHAnsi"/>
          <w:color w:val="auto"/>
        </w:rPr>
        <w:t>NPI</w:t>
      </w:r>
      <w:r w:rsidR="00F72693" w:rsidRPr="006E2B28">
        <w:rPr>
          <w:rFonts w:asciiTheme="minorHAnsi" w:eastAsia="Times New Roman" w:hAnsiTheme="minorHAnsi" w:cstheme="minorHAnsi"/>
          <w:color w:val="auto"/>
        </w:rPr>
        <w:t>Č</w:t>
      </w:r>
      <w:r w:rsidR="00696634" w:rsidRPr="006E2B28">
        <w:rPr>
          <w:rFonts w:asciiTheme="minorHAnsi" w:eastAsia="Times New Roman" w:hAnsiTheme="minorHAnsi" w:cstheme="minorHAnsi"/>
          <w:color w:val="auto"/>
        </w:rPr>
        <w:t>R</w:t>
      </w:r>
    </w:p>
    <w:p w14:paraId="7EBFFF20" w14:textId="77777777" w:rsidR="000B715D" w:rsidRPr="006E2B28" w:rsidRDefault="000B715D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6AB7C64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Opatření 4.1.2 Zpracovávání individuálních vzdělávacích plánů žáků</w:t>
      </w:r>
    </w:p>
    <w:p w14:paraId="1BCFD548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je zlepšení výsledků vzdělávání žáků se speciálními vzdělávacími potřebami zpracováváním individuálních vzdělávacích plánů žáků, jejich aktualizací a kontrola jejich plnění</w:t>
      </w:r>
    </w:p>
    <w:p w14:paraId="0F35F38A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projektových záměrů) vedoucích k naplnění cíle</w:t>
      </w:r>
    </w:p>
    <w:p w14:paraId="23CCBA72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00195B92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Zpracovávání individuálních vzdělávacích plánů žáků, jejich aktualizace a kontrola jejich plnění</w:t>
      </w:r>
    </w:p>
    <w:p w14:paraId="67DA8D55" w14:textId="7EDF45A1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Využívá</w:t>
      </w:r>
      <w:r w:rsidR="00746519" w:rsidRPr="006E2B28">
        <w:rPr>
          <w:rFonts w:asciiTheme="minorHAnsi" w:eastAsia="Times New Roman" w:hAnsiTheme="minorHAnsi" w:cstheme="minorHAnsi"/>
          <w:color w:val="auto"/>
        </w:rPr>
        <w:t xml:space="preserve">ní metodických materiálů </w:t>
      </w:r>
      <w:r w:rsidR="00696634" w:rsidRPr="006E2B28">
        <w:rPr>
          <w:rFonts w:asciiTheme="minorHAnsi" w:eastAsia="Times New Roman" w:hAnsiTheme="minorHAnsi" w:cstheme="minorHAnsi"/>
          <w:color w:val="auto"/>
        </w:rPr>
        <w:t>NPI</w:t>
      </w:r>
      <w:r w:rsidR="00F72693" w:rsidRPr="006E2B28">
        <w:rPr>
          <w:rFonts w:asciiTheme="minorHAnsi" w:eastAsia="Times New Roman" w:hAnsiTheme="minorHAnsi" w:cstheme="minorHAnsi"/>
          <w:color w:val="auto"/>
        </w:rPr>
        <w:t>Č</w:t>
      </w:r>
      <w:r w:rsidR="00696634" w:rsidRPr="006E2B28">
        <w:rPr>
          <w:rFonts w:asciiTheme="minorHAnsi" w:eastAsia="Times New Roman" w:hAnsiTheme="minorHAnsi" w:cstheme="minorHAnsi"/>
          <w:color w:val="auto"/>
        </w:rPr>
        <w:t>R</w:t>
      </w:r>
    </w:p>
    <w:p w14:paraId="466CF6E8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5D490183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54CBF99F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Spolupráce škol, školských zařízení a školských poradenských zařízení při zpracovávání individuálních vzdělávacích plánů žáků, jejich aktualizaci a kontrole jejich plnění</w:t>
      </w:r>
    </w:p>
    <w:p w14:paraId="30342C58" w14:textId="6AC44C79" w:rsidR="00DE5648" w:rsidRPr="006E2B28" w:rsidRDefault="00DE5648" w:rsidP="00DE5648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Spolupráce škol, školských zařízení a dalších subjektů poskytujících zájmové a celoživotní vzdělávání</w:t>
      </w:r>
      <w:r w:rsidR="00696634" w:rsidRPr="006E2B28">
        <w:rPr>
          <w:rFonts w:asciiTheme="minorHAnsi" w:eastAsia="Times New Roman" w:hAnsiTheme="minorHAnsi" w:cstheme="minorHAnsi"/>
          <w:color w:val="auto"/>
        </w:rPr>
        <w:t xml:space="preserve"> 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při využívání metodických materiálů </w:t>
      </w:r>
      <w:r w:rsidR="00696634" w:rsidRPr="006E2B28">
        <w:rPr>
          <w:rFonts w:asciiTheme="minorHAnsi" w:eastAsia="Times New Roman" w:hAnsiTheme="minorHAnsi" w:cstheme="minorHAnsi"/>
          <w:color w:val="auto"/>
        </w:rPr>
        <w:t>NPI</w:t>
      </w:r>
      <w:r w:rsidR="00F72693" w:rsidRPr="006E2B28">
        <w:rPr>
          <w:rFonts w:asciiTheme="minorHAnsi" w:eastAsia="Times New Roman" w:hAnsiTheme="minorHAnsi" w:cstheme="minorHAnsi"/>
          <w:color w:val="auto"/>
        </w:rPr>
        <w:t>Č</w:t>
      </w:r>
      <w:r w:rsidR="00696634" w:rsidRPr="006E2B28">
        <w:rPr>
          <w:rFonts w:asciiTheme="minorHAnsi" w:eastAsia="Times New Roman" w:hAnsiTheme="minorHAnsi" w:cstheme="minorHAnsi"/>
          <w:color w:val="auto"/>
        </w:rPr>
        <w:t>R</w:t>
      </w:r>
    </w:p>
    <w:p w14:paraId="5C95EECE" w14:textId="77777777" w:rsidR="000B715D" w:rsidRPr="006E2B28" w:rsidRDefault="000B715D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14:paraId="7EF72F92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 xml:space="preserve">Cíl 4.2 Spolupracovat s poradenskými pracovišti – PPP a SPC </w:t>
      </w:r>
    </w:p>
    <w:p w14:paraId="6BE8F2F7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Opatření 4.2.1 Spolupráce s poradenskými pracovišti</w:t>
      </w:r>
    </w:p>
    <w:p w14:paraId="62BDE28B" w14:textId="1A1230C4" w:rsidR="000B715D" w:rsidRPr="00FF1894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Cílem opatření je zajištění pomoci s výchovou a vzděláváním žáků prostřednictvím spolupráce se školskými poradenskými </w:t>
      </w:r>
      <w:r w:rsidR="00FF1894" w:rsidRPr="00FF1894">
        <w:rPr>
          <w:rFonts w:asciiTheme="minorHAnsi" w:eastAsia="Times New Roman" w:hAnsiTheme="minorHAnsi" w:cstheme="minorHAnsi"/>
        </w:rPr>
        <w:t>pracovišti – PPP a</w:t>
      </w:r>
      <w:r w:rsidR="00FF1894">
        <w:rPr>
          <w:rFonts w:asciiTheme="minorHAnsi" w:eastAsia="Times New Roman" w:hAnsiTheme="minorHAnsi" w:cstheme="minorHAnsi"/>
        </w:rPr>
        <w:t> </w:t>
      </w:r>
      <w:r w:rsidR="00FF1894" w:rsidRPr="00FF1894">
        <w:rPr>
          <w:rFonts w:asciiTheme="minorHAnsi" w:eastAsia="Times New Roman" w:hAnsiTheme="minorHAnsi" w:cstheme="minorHAnsi"/>
        </w:rPr>
        <w:t>SPC</w:t>
      </w:r>
    </w:p>
    <w:p w14:paraId="29A8CF3B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4C22D104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 a školských zařízení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594B27EF" w14:textId="2F813576" w:rsidR="000B715D" w:rsidRPr="00FF1894" w:rsidRDefault="002C4EB2" w:rsidP="00630502">
      <w:pPr>
        <w:numPr>
          <w:ilvl w:val="5"/>
          <w:numId w:val="1"/>
        </w:numPr>
        <w:spacing w:before="60" w:after="60" w:line="240" w:lineRule="auto"/>
        <w:ind w:left="3600" w:hanging="360"/>
        <w:contextualSpacing/>
        <w:jc w:val="both"/>
        <w:rPr>
          <w:rFonts w:asciiTheme="minorHAnsi" w:eastAsia="Times New Roman" w:hAnsiTheme="minorHAnsi" w:cstheme="minorHAnsi"/>
        </w:rPr>
      </w:pPr>
      <w:r w:rsidRPr="00FF1894">
        <w:rPr>
          <w:rFonts w:asciiTheme="minorHAnsi" w:eastAsia="Times New Roman" w:hAnsiTheme="minorHAnsi" w:cstheme="minorHAnsi"/>
        </w:rPr>
        <w:t xml:space="preserve">Zajištění spolupráce se školskými poradenskými </w:t>
      </w:r>
      <w:r w:rsidR="00FF1894" w:rsidRPr="00FF1894">
        <w:rPr>
          <w:rFonts w:asciiTheme="minorHAnsi" w:eastAsia="Times New Roman" w:hAnsiTheme="minorHAnsi" w:cstheme="minorHAnsi"/>
        </w:rPr>
        <w:t>pracovišti – PPP a SPC</w:t>
      </w:r>
    </w:p>
    <w:p w14:paraId="3347DCDC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383786DB" w14:textId="7243F32E" w:rsidR="000B715D" w:rsidRPr="00FF1894" w:rsidRDefault="002C4EB2" w:rsidP="00577FA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b/>
        </w:rPr>
      </w:pPr>
      <w:r w:rsidRPr="00FF1894">
        <w:rPr>
          <w:rFonts w:asciiTheme="minorHAnsi" w:eastAsia="Times New Roman" w:hAnsiTheme="minorHAnsi" w:cstheme="minorHAnsi"/>
        </w:rPr>
        <w:t xml:space="preserve">Spolupráce škol a školských zařízení v zajištění spolupráce se školními poradenskými </w:t>
      </w:r>
      <w:r w:rsidR="00FF1894" w:rsidRPr="00FF1894">
        <w:rPr>
          <w:rFonts w:asciiTheme="minorHAnsi" w:eastAsia="Times New Roman" w:hAnsiTheme="minorHAnsi" w:cstheme="minorHAnsi"/>
        </w:rPr>
        <w:t>pracovišti – PPP a SPC</w:t>
      </w:r>
    </w:p>
    <w:p w14:paraId="5109A5EF" w14:textId="77777777" w:rsidR="006130B3" w:rsidRDefault="006130B3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18A4261" w14:textId="77777777" w:rsidR="006130B3" w:rsidRDefault="006130B3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5485BA3" w14:textId="77777777" w:rsidR="006130B3" w:rsidRDefault="006130B3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53D4B63" w14:textId="00213705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 xml:space="preserve">Cíl 4.3 Uplatňovat podpůrná opatření pro děti a žáky se SVP </w:t>
      </w:r>
    </w:p>
    <w:p w14:paraId="5B81E7E9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Opatření 4.3.1 Uplatňování podpůrných opatření pro děti a žáky se SVP</w:t>
      </w:r>
    </w:p>
    <w:p w14:paraId="21AAB268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je lepší integrace dětí a žáků se speciálními vzdělávacími potřebami díky uplatňování podpůrných opatření pro tyto děti a žáky</w:t>
      </w:r>
    </w:p>
    <w:p w14:paraId="2C8B14AD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6EA502F7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 a školských zařízení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4B6FC0EE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Uplatňování podpůrných opatření pro děti a žáky se speciálními vzdělávacími potřebami</w:t>
      </w:r>
    </w:p>
    <w:p w14:paraId="19494667" w14:textId="43956B64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Využívání Katalogů podpůrných opatření</w:t>
      </w:r>
      <w:r w:rsidR="009379D4">
        <w:rPr>
          <w:rFonts w:asciiTheme="minorHAnsi" w:eastAsia="Times New Roman" w:hAnsiTheme="minorHAnsi" w:cstheme="minorHAnsi"/>
        </w:rPr>
        <w:t xml:space="preserve"> pro žáky s potřebou podpory z důvodu zdravotního postižení a zdravotního znevýhodnění</w:t>
      </w:r>
      <w:r w:rsidR="008D169E" w:rsidRPr="00FA44D0">
        <w:rPr>
          <w:rStyle w:val="Znakapoznpodarou"/>
          <w:rFonts w:asciiTheme="minorHAnsi" w:eastAsia="Times New Roman" w:hAnsiTheme="minorHAnsi" w:cstheme="minorHAnsi"/>
          <w:color w:val="auto"/>
          <w:sz w:val="24"/>
          <w:szCs w:val="24"/>
        </w:rPr>
        <w:footnoteReference w:id="4"/>
      </w:r>
    </w:p>
    <w:p w14:paraId="4DEE9B45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Podpora začleňování žáků cizinců</w:t>
      </w:r>
    </w:p>
    <w:p w14:paraId="55C77EC8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61579AE4" w14:textId="4D59EEC8" w:rsidR="000B715D" w:rsidRPr="00545926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50E17FAA" w14:textId="77777777" w:rsidR="00545926" w:rsidRPr="006E2B28" w:rsidRDefault="00545926" w:rsidP="00C667C3">
      <w:pPr>
        <w:spacing w:before="60" w:after="60" w:line="240" w:lineRule="auto"/>
        <w:ind w:left="3600"/>
        <w:contextualSpacing/>
        <w:jc w:val="both"/>
        <w:rPr>
          <w:rFonts w:asciiTheme="minorHAnsi" w:eastAsia="Times New Roman" w:hAnsiTheme="minorHAnsi" w:cstheme="minorHAnsi"/>
        </w:rPr>
      </w:pPr>
    </w:p>
    <w:p w14:paraId="78DE0DAB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Spolupráce škol a školských zařízení v uplatňování podpůrných opatření pro děti a žáky se speciálními vzdělávacími potřebami</w:t>
      </w:r>
    </w:p>
    <w:p w14:paraId="79BF4816" w14:textId="77777777" w:rsidR="000B715D" w:rsidRPr="006E2B28" w:rsidRDefault="00DB5762" w:rsidP="00756B24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E2B28">
        <w:rPr>
          <w:rFonts w:asciiTheme="minorHAnsi" w:eastAsia="Times New Roman" w:hAnsiTheme="minorHAnsi" w:cstheme="minorHAnsi"/>
        </w:rPr>
        <w:t xml:space="preserve">Spolupráce škol </w:t>
      </w:r>
      <w:r w:rsidR="00756B24" w:rsidRPr="006E2B28">
        <w:rPr>
          <w:rFonts w:asciiTheme="minorHAnsi" w:eastAsia="Times New Roman" w:hAnsiTheme="minorHAnsi" w:cstheme="minorHAnsi"/>
          <w:color w:val="000000" w:themeColor="text1"/>
        </w:rPr>
        <w:t xml:space="preserve">a dalších subjektů poskytujících zájmové a celoživotní vzdělávání </w:t>
      </w:r>
      <w:r w:rsidR="002C4EB2" w:rsidRPr="006E2B28">
        <w:rPr>
          <w:rFonts w:asciiTheme="minorHAnsi" w:eastAsia="Times New Roman" w:hAnsiTheme="minorHAnsi" w:cstheme="minorHAnsi"/>
          <w:color w:val="000000" w:themeColor="text1"/>
        </w:rPr>
        <w:t>v</w:t>
      </w:r>
      <w:r w:rsidR="009B6395" w:rsidRPr="006E2B28">
        <w:rPr>
          <w:rFonts w:asciiTheme="minorHAnsi" w:eastAsia="Times New Roman" w:hAnsiTheme="minorHAnsi" w:cstheme="minorHAnsi"/>
          <w:color w:val="000000" w:themeColor="text1"/>
        </w:rPr>
        <w:t> </w:t>
      </w:r>
      <w:r w:rsidR="002C4EB2" w:rsidRPr="006E2B28">
        <w:rPr>
          <w:rFonts w:asciiTheme="minorHAnsi" w:eastAsia="Times New Roman" w:hAnsiTheme="minorHAnsi" w:cstheme="minorHAnsi"/>
          <w:color w:val="000000" w:themeColor="text1"/>
        </w:rPr>
        <w:t>začleňování žáků cizinců</w:t>
      </w:r>
    </w:p>
    <w:p w14:paraId="3A3D74A5" w14:textId="77777777" w:rsidR="000B715D" w:rsidRPr="006E2B28" w:rsidRDefault="000B715D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2B0B322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 xml:space="preserve">Cíl 4.4 Vytvářet pracovní pozice asistentů pedagoga </w:t>
      </w:r>
    </w:p>
    <w:p w14:paraId="2FD50D59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Opatření 4.4.1 Vytváření pracovní pozice asistentů pedagoga</w:t>
      </w:r>
    </w:p>
    <w:p w14:paraId="1B6DDBB0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Cílem opatření je podpora inkluzivního vzdělávání a integrace dětí a žáků </w:t>
      </w:r>
      <w:r w:rsidR="00A11BF7" w:rsidRPr="006E2B28">
        <w:rPr>
          <w:rFonts w:asciiTheme="minorHAnsi" w:eastAsia="Times New Roman" w:hAnsiTheme="minorHAnsi" w:cstheme="minorHAnsi"/>
        </w:rPr>
        <w:t xml:space="preserve">se </w:t>
      </w:r>
      <w:r w:rsidRPr="006E2B28">
        <w:rPr>
          <w:rFonts w:asciiTheme="minorHAnsi" w:eastAsia="Times New Roman" w:hAnsiTheme="minorHAnsi" w:cstheme="minorHAnsi"/>
        </w:rPr>
        <w:t>speciálními vzdělávacími potřebami nebo dětí a žáků nadaných díky vytváření pracovních pozic asistentů pedagoga</w:t>
      </w:r>
    </w:p>
    <w:p w14:paraId="6091A5EF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4E97A81A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 a školských zařízení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2B18C4F7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Vytváření pracovních pozic asistentů pedagoga</w:t>
      </w:r>
    </w:p>
    <w:p w14:paraId="7048F133" w14:textId="0DBDE6FA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Využívání Metodik práce asistent</w:t>
      </w:r>
      <w:r w:rsidR="00696634" w:rsidRPr="006E2B28">
        <w:rPr>
          <w:rFonts w:asciiTheme="minorHAnsi" w:eastAsia="Times New Roman" w:hAnsiTheme="minorHAnsi" w:cstheme="minorHAnsi"/>
        </w:rPr>
        <w:t>a</w:t>
      </w:r>
      <w:r w:rsidRPr="006E2B28">
        <w:rPr>
          <w:rFonts w:asciiTheme="minorHAnsi" w:eastAsia="Times New Roman" w:hAnsiTheme="minorHAnsi" w:cstheme="minorHAnsi"/>
        </w:rPr>
        <w:t xml:space="preserve"> pedagoga</w:t>
      </w:r>
      <w:r w:rsidR="00607BEE">
        <w:rPr>
          <w:rFonts w:asciiTheme="minorHAnsi" w:eastAsia="Times New Roman" w:hAnsiTheme="minorHAnsi" w:cstheme="minorHAnsi"/>
        </w:rPr>
        <w:t xml:space="preserve"> </w:t>
      </w:r>
      <w:r w:rsidR="00607BEE" w:rsidRPr="006E2B28">
        <w:rPr>
          <w:rFonts w:asciiTheme="minorHAnsi" w:eastAsia="Times New Roman" w:hAnsiTheme="minorHAnsi" w:cstheme="minorHAnsi"/>
        </w:rPr>
        <w:t>se žáky se zdravotním postižením</w:t>
      </w:r>
      <w:r w:rsidR="00607BEE">
        <w:rPr>
          <w:rFonts w:asciiTheme="minorHAnsi" w:eastAsia="Times New Roman" w:hAnsiTheme="minorHAnsi" w:cstheme="minorHAnsi"/>
        </w:rPr>
        <w:t xml:space="preserve"> a zdravotním znevýhodněním</w:t>
      </w:r>
      <w:r w:rsidR="008E0701">
        <w:rPr>
          <w:rStyle w:val="Znakapoznpodarou"/>
          <w:rFonts w:asciiTheme="minorHAnsi" w:eastAsia="Times New Roman" w:hAnsiTheme="minorHAnsi" w:cstheme="minorHAnsi"/>
        </w:rPr>
        <w:footnoteReference w:id="5"/>
      </w:r>
    </w:p>
    <w:p w14:paraId="395A1795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504771E4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5FE90B99" w14:textId="5CD18F9C" w:rsidR="000B715D" w:rsidRPr="006E2B28" w:rsidRDefault="00AA241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Spolupráce škol</w:t>
      </w:r>
      <w:r w:rsidR="00A11BF7" w:rsidRPr="006E2B28">
        <w:rPr>
          <w:rFonts w:asciiTheme="minorHAnsi" w:eastAsia="Times New Roman" w:hAnsiTheme="minorHAnsi" w:cstheme="minorHAnsi"/>
        </w:rPr>
        <w:t>,</w:t>
      </w:r>
      <w:r w:rsidR="002C4EB2" w:rsidRPr="006E2B28">
        <w:rPr>
          <w:rFonts w:asciiTheme="minorHAnsi" w:eastAsia="Times New Roman" w:hAnsiTheme="minorHAnsi" w:cstheme="minorHAnsi"/>
        </w:rPr>
        <w:t xml:space="preserve"> školských zařízení</w:t>
      </w:r>
      <w:r w:rsidRPr="006E2B28">
        <w:rPr>
          <w:rFonts w:asciiTheme="minorHAnsi" w:eastAsia="Times New Roman" w:hAnsiTheme="minorHAnsi" w:cstheme="minorHAnsi"/>
        </w:rPr>
        <w:t xml:space="preserve"> a dalších organizací působících ve vzdělávání při</w:t>
      </w:r>
      <w:r w:rsidR="002C4EB2" w:rsidRPr="006E2B28">
        <w:rPr>
          <w:rFonts w:asciiTheme="minorHAnsi" w:eastAsia="Times New Roman" w:hAnsiTheme="minorHAnsi" w:cstheme="minorHAnsi"/>
        </w:rPr>
        <w:t xml:space="preserve"> vytváření pracovních pozic asistent</w:t>
      </w:r>
      <w:r w:rsidR="00696634" w:rsidRPr="006E2B28">
        <w:rPr>
          <w:rFonts w:asciiTheme="minorHAnsi" w:eastAsia="Times New Roman" w:hAnsiTheme="minorHAnsi" w:cstheme="minorHAnsi"/>
        </w:rPr>
        <w:t>a</w:t>
      </w:r>
      <w:r w:rsidR="002C4EB2" w:rsidRPr="006E2B28">
        <w:rPr>
          <w:rFonts w:asciiTheme="minorHAnsi" w:eastAsia="Times New Roman" w:hAnsiTheme="minorHAnsi" w:cstheme="minorHAnsi"/>
        </w:rPr>
        <w:t xml:space="preserve"> pedagoga</w:t>
      </w:r>
    </w:p>
    <w:p w14:paraId="0A6EC946" w14:textId="77777777" w:rsidR="000B715D" w:rsidRPr="006E2B28" w:rsidRDefault="000B715D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398945B" w14:textId="77777777" w:rsidR="006130B3" w:rsidRDefault="006130B3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282DC95" w14:textId="77777777" w:rsidR="006130B3" w:rsidRDefault="006130B3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72C29FE" w14:textId="0F8027C8" w:rsidR="000B715D" w:rsidRPr="006E2B28" w:rsidRDefault="002C4EB2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 xml:space="preserve">Cíl 4.5 </w:t>
      </w:r>
      <w:r w:rsidRPr="00607BEE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Vytvářet pracovní pozice </w:t>
      </w:r>
      <w:r w:rsidR="00BA5A0C" w:rsidRPr="00607BEE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školního </w:t>
      </w:r>
      <w:r w:rsidRPr="00607BEE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speciálního pedagoga</w:t>
      </w:r>
      <w:r w:rsidR="0023300A" w:rsidRPr="00607BEE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, </w:t>
      </w:r>
      <w:r w:rsidRPr="00607BEE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školního psychologa</w:t>
      </w:r>
      <w:r w:rsidR="0023300A" w:rsidRPr="00607BEE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 kariérového poradce, školního logopeda</w:t>
      </w:r>
      <w:r w:rsidRPr="00607BEE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</w:p>
    <w:p w14:paraId="5453CB84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Opatření 4.5.1 Vytváření pracovní pozice </w:t>
      </w:r>
      <w:r w:rsidR="00BA5A0C" w:rsidRPr="006E2B28">
        <w:rPr>
          <w:rFonts w:asciiTheme="minorHAnsi" w:eastAsia="Times New Roman" w:hAnsiTheme="minorHAnsi" w:cstheme="minorHAnsi"/>
          <w:color w:val="auto"/>
        </w:rPr>
        <w:t xml:space="preserve">školního </w:t>
      </w:r>
      <w:r w:rsidRPr="006E2B28">
        <w:rPr>
          <w:rFonts w:asciiTheme="minorHAnsi" w:eastAsia="Times New Roman" w:hAnsiTheme="minorHAnsi" w:cstheme="minorHAnsi"/>
          <w:color w:val="auto"/>
        </w:rPr>
        <w:t>speciálního pedagoga</w:t>
      </w:r>
    </w:p>
    <w:p w14:paraId="2DB3636B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je zlepšení výchovy a vzdělávání dětí a žáků se speciálními vzdělávacími potřebami vytvářením pracovních pozic </w:t>
      </w:r>
      <w:r w:rsidR="00BA5A0C" w:rsidRPr="006E2B28">
        <w:rPr>
          <w:rFonts w:asciiTheme="minorHAnsi" w:eastAsia="Times New Roman" w:hAnsiTheme="minorHAnsi" w:cstheme="minorHAnsi"/>
          <w:color w:val="auto"/>
        </w:rPr>
        <w:t xml:space="preserve">školních </w:t>
      </w:r>
      <w:r w:rsidRPr="006E2B28">
        <w:rPr>
          <w:rFonts w:asciiTheme="minorHAnsi" w:eastAsia="Times New Roman" w:hAnsiTheme="minorHAnsi" w:cstheme="minorHAnsi"/>
          <w:color w:val="auto"/>
        </w:rPr>
        <w:t>speciálních pedagogů</w:t>
      </w:r>
    </w:p>
    <w:p w14:paraId="55F9B8E4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Popis plánovaných aktivit </w:t>
      </w:r>
      <w:r w:rsidR="00F8220D" w:rsidRPr="006E2B28">
        <w:rPr>
          <w:rFonts w:asciiTheme="minorHAnsi" w:eastAsia="Times New Roman" w:hAnsiTheme="minorHAnsi" w:cstheme="minorHAnsi"/>
          <w:color w:val="auto"/>
        </w:rPr>
        <w:t xml:space="preserve">(včetně případných projektových </w:t>
      </w:r>
      <w:r w:rsidRPr="006E2B28">
        <w:rPr>
          <w:rFonts w:asciiTheme="minorHAnsi" w:eastAsia="Times New Roman" w:hAnsiTheme="minorHAnsi" w:cstheme="minorHAnsi"/>
          <w:color w:val="auto"/>
        </w:rPr>
        <w:t>záměrů) vedoucích k naplnění cíle</w:t>
      </w:r>
    </w:p>
    <w:p w14:paraId="6836E56E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jednotlivých škol</w:t>
      </w:r>
      <w:r w:rsidR="00405F30" w:rsidRPr="006E2B28">
        <w:rPr>
          <w:rFonts w:asciiTheme="minorHAnsi" w:eastAsia="Times New Roman" w:hAnsiTheme="minorHAnsi" w:cstheme="minorHAnsi"/>
          <w:color w:val="auto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1D0CAEAA" w14:textId="14BF5304" w:rsidR="000B715D" w:rsidRPr="006E2B28" w:rsidRDefault="00696634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V</w:t>
      </w:r>
      <w:r w:rsidR="002C4EB2" w:rsidRPr="006E2B28">
        <w:rPr>
          <w:rFonts w:asciiTheme="minorHAnsi" w:eastAsia="Times New Roman" w:hAnsiTheme="minorHAnsi" w:cstheme="minorHAnsi"/>
          <w:color w:val="auto"/>
        </w:rPr>
        <w:t xml:space="preserve">ytváření pracovní pozice </w:t>
      </w:r>
      <w:r w:rsidR="00BA5A0C" w:rsidRPr="006E2B28">
        <w:rPr>
          <w:rFonts w:asciiTheme="minorHAnsi" w:eastAsia="Times New Roman" w:hAnsiTheme="minorHAnsi" w:cstheme="minorHAnsi"/>
          <w:color w:val="auto"/>
        </w:rPr>
        <w:t xml:space="preserve">školního </w:t>
      </w:r>
      <w:r w:rsidR="002C4EB2" w:rsidRPr="006E2B28">
        <w:rPr>
          <w:rFonts w:asciiTheme="minorHAnsi" w:eastAsia="Times New Roman" w:hAnsiTheme="minorHAnsi" w:cstheme="minorHAnsi"/>
          <w:color w:val="auto"/>
        </w:rPr>
        <w:t>speciálního pedagoga</w:t>
      </w:r>
      <w:r w:rsidR="0009668E">
        <w:rPr>
          <w:rStyle w:val="Znakapoznpodarou"/>
          <w:rFonts w:asciiTheme="minorHAnsi" w:eastAsia="Times New Roman" w:hAnsiTheme="minorHAnsi" w:cstheme="minorHAnsi"/>
          <w:color w:val="auto"/>
        </w:rPr>
        <w:footnoteReference w:id="6"/>
      </w:r>
    </w:p>
    <w:p w14:paraId="0A957359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Využívání Metodiky práce školního speciálního pedagoga</w:t>
      </w:r>
    </w:p>
    <w:p w14:paraId="2276CAAA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14:paraId="4249B17A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spolupráce</w:t>
      </w:r>
      <w:r w:rsidR="00405F30" w:rsidRPr="006E2B28">
        <w:rPr>
          <w:rFonts w:asciiTheme="minorHAnsi" w:eastAsia="Times New Roman" w:hAnsiTheme="minorHAnsi" w:cstheme="minorHAnsi"/>
          <w:color w:val="auto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202A675E" w14:textId="77777777" w:rsidR="000B715D" w:rsidRPr="006E2B28" w:rsidRDefault="00AA241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Spolupráce škol</w:t>
      </w:r>
      <w:r w:rsidR="00A11BF7" w:rsidRPr="006E2B28">
        <w:rPr>
          <w:rFonts w:asciiTheme="minorHAnsi" w:eastAsia="Times New Roman" w:hAnsiTheme="minorHAnsi" w:cstheme="minorHAnsi"/>
          <w:color w:val="auto"/>
        </w:rPr>
        <w:t xml:space="preserve">, </w:t>
      </w:r>
      <w:r w:rsidRPr="006E2B28">
        <w:rPr>
          <w:rFonts w:asciiTheme="minorHAnsi" w:eastAsia="Times New Roman" w:hAnsiTheme="minorHAnsi" w:cstheme="minorHAnsi"/>
          <w:color w:val="auto"/>
        </w:rPr>
        <w:t>školských zařízení a dalších organizací působících ve vzdělávání</w:t>
      </w:r>
      <w:r w:rsidR="002C4EB2" w:rsidRPr="006E2B28">
        <w:rPr>
          <w:rFonts w:asciiTheme="minorHAnsi" w:eastAsia="Times New Roman" w:hAnsiTheme="minorHAnsi" w:cstheme="minorHAnsi"/>
          <w:color w:val="auto"/>
        </w:rPr>
        <w:t xml:space="preserve"> v zajištění vytváření pracovní pozice</w:t>
      </w:r>
      <w:r w:rsidR="00BA5A0C" w:rsidRPr="006E2B28">
        <w:rPr>
          <w:rFonts w:asciiTheme="minorHAnsi" w:eastAsia="Times New Roman" w:hAnsiTheme="minorHAnsi" w:cstheme="minorHAnsi"/>
          <w:color w:val="auto"/>
        </w:rPr>
        <w:t xml:space="preserve"> školního</w:t>
      </w:r>
      <w:r w:rsidR="002C4EB2" w:rsidRPr="006E2B28">
        <w:rPr>
          <w:rFonts w:asciiTheme="minorHAnsi" w:eastAsia="Times New Roman" w:hAnsiTheme="minorHAnsi" w:cstheme="minorHAnsi"/>
          <w:color w:val="auto"/>
        </w:rPr>
        <w:t xml:space="preserve"> speciálního pedagoga</w:t>
      </w:r>
    </w:p>
    <w:p w14:paraId="15CC5705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14:paraId="5B33146F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Opatření 4.5.2 Vytváření pracovní pozice školního psychologa</w:t>
      </w:r>
    </w:p>
    <w:p w14:paraId="51A3DA50" w14:textId="69617A44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je zlepšení prostředí a vztahů na školách vytvářením pracovních pozic školní</w:t>
      </w:r>
      <w:r w:rsidR="00F72693" w:rsidRPr="006E2B28">
        <w:rPr>
          <w:rFonts w:asciiTheme="minorHAnsi" w:eastAsia="Times New Roman" w:hAnsiTheme="minorHAnsi" w:cstheme="minorHAnsi"/>
        </w:rPr>
        <w:t>c</w:t>
      </w:r>
      <w:r w:rsidRPr="006E2B28">
        <w:rPr>
          <w:rFonts w:asciiTheme="minorHAnsi" w:eastAsia="Times New Roman" w:hAnsiTheme="minorHAnsi" w:cstheme="minorHAnsi"/>
        </w:rPr>
        <w:t>h psycholog</w:t>
      </w:r>
      <w:r w:rsidR="00F72693" w:rsidRPr="006E2B28">
        <w:rPr>
          <w:rFonts w:asciiTheme="minorHAnsi" w:eastAsia="Times New Roman" w:hAnsiTheme="minorHAnsi" w:cstheme="minorHAnsi"/>
        </w:rPr>
        <w:t>ů</w:t>
      </w:r>
    </w:p>
    <w:p w14:paraId="15FB0FCC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5B99CBB1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36282330" w14:textId="23C7AA3D" w:rsidR="000B715D" w:rsidRPr="006E2B28" w:rsidRDefault="00696634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V</w:t>
      </w:r>
      <w:r w:rsidR="002C4EB2" w:rsidRPr="006E2B28">
        <w:rPr>
          <w:rFonts w:asciiTheme="minorHAnsi" w:eastAsia="Times New Roman" w:hAnsiTheme="minorHAnsi" w:cstheme="minorHAnsi"/>
          <w:color w:val="auto"/>
        </w:rPr>
        <w:t>ytváření pracovní pozice školního psychologa</w:t>
      </w:r>
      <w:r w:rsidR="0009668E">
        <w:rPr>
          <w:rStyle w:val="Znakapoznpodarou"/>
          <w:rFonts w:asciiTheme="minorHAnsi" w:eastAsia="Times New Roman" w:hAnsiTheme="minorHAnsi" w:cstheme="minorHAnsi"/>
          <w:color w:val="auto"/>
        </w:rPr>
        <w:footnoteReference w:id="7"/>
      </w:r>
    </w:p>
    <w:p w14:paraId="3CDAB2C4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2D08EA3D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4A0EE241" w14:textId="277047E2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Spolupráce škol a školských zařízení v zajištění vytváření pracovní pozice školního psychologa</w:t>
      </w:r>
    </w:p>
    <w:p w14:paraId="198271EF" w14:textId="77777777" w:rsidR="0023300A" w:rsidRPr="006E2B28" w:rsidRDefault="0023300A" w:rsidP="00F72693">
      <w:pPr>
        <w:spacing w:before="60" w:after="60" w:line="240" w:lineRule="auto"/>
        <w:ind w:left="4320"/>
        <w:contextualSpacing/>
        <w:jc w:val="both"/>
        <w:rPr>
          <w:rFonts w:asciiTheme="minorHAnsi" w:eastAsia="Times New Roman" w:hAnsiTheme="minorHAnsi" w:cstheme="minorHAnsi"/>
        </w:rPr>
      </w:pPr>
    </w:p>
    <w:p w14:paraId="061C32C0" w14:textId="550D4258" w:rsidR="0023300A" w:rsidRPr="006E2B28" w:rsidRDefault="0023300A" w:rsidP="0023300A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Opatření 4.5.3 Vytváření pracovní pozice kariérového poradce</w:t>
      </w:r>
    </w:p>
    <w:p w14:paraId="02D39FB5" w14:textId="5225C519" w:rsidR="0023300A" w:rsidRPr="006E2B28" w:rsidRDefault="0023300A" w:rsidP="0023300A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Cílem opatření je zlepšení výchovy a vzdělávání dětí a žáků se speciálními vzdělávacími potřebami vytvářením pracovních pozic kariérových poradců</w:t>
      </w:r>
    </w:p>
    <w:p w14:paraId="0BA29FD3" w14:textId="77777777" w:rsidR="0023300A" w:rsidRPr="006E2B28" w:rsidRDefault="0023300A" w:rsidP="0023300A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Popis plánovaných aktivit (včetně případných projektových záměrů) vedoucích k naplnění cíle</w:t>
      </w:r>
    </w:p>
    <w:p w14:paraId="78DA168D" w14:textId="77777777" w:rsidR="0023300A" w:rsidRPr="006E2B28" w:rsidRDefault="0023300A" w:rsidP="0023300A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jednotlivých škol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61A01932" w14:textId="7B3D23B0" w:rsidR="0023300A" w:rsidRPr="006E2B28" w:rsidRDefault="0023300A" w:rsidP="0023300A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Vytváření pracovní pozice kariérového poradce</w:t>
      </w:r>
    </w:p>
    <w:p w14:paraId="738F1FE7" w14:textId="77777777" w:rsidR="00F72693" w:rsidRPr="006E2B28" w:rsidRDefault="00F72693" w:rsidP="00F72693">
      <w:pPr>
        <w:spacing w:before="60" w:after="60" w:line="240" w:lineRule="auto"/>
        <w:ind w:left="4320"/>
        <w:contextualSpacing/>
        <w:jc w:val="both"/>
        <w:rPr>
          <w:rFonts w:asciiTheme="minorHAnsi" w:eastAsia="Times New Roman" w:hAnsiTheme="minorHAnsi" w:cstheme="minorHAnsi"/>
          <w:color w:val="auto"/>
        </w:rPr>
      </w:pPr>
    </w:p>
    <w:p w14:paraId="2ABCE1F3" w14:textId="77777777" w:rsidR="0023300A" w:rsidRPr="006E2B28" w:rsidRDefault="0023300A" w:rsidP="0023300A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spolupráce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2B34E58B" w14:textId="2B758936" w:rsidR="0023300A" w:rsidRPr="006E2B28" w:rsidRDefault="0023300A" w:rsidP="0023300A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Spolupráce škol, školských zařízení a dalších organizací působících ve vzdělávání v zajištění vytváření pracovní pozice </w:t>
      </w:r>
      <w:r w:rsidR="00717BCA" w:rsidRPr="006E2B28">
        <w:rPr>
          <w:rFonts w:asciiTheme="minorHAnsi" w:eastAsia="Times New Roman" w:hAnsiTheme="minorHAnsi" w:cstheme="minorHAnsi"/>
          <w:color w:val="auto"/>
        </w:rPr>
        <w:t>kariérového poradce</w:t>
      </w:r>
    </w:p>
    <w:p w14:paraId="571DAA18" w14:textId="77777777" w:rsidR="00717BCA" w:rsidRPr="006E2B28" w:rsidRDefault="00717BCA" w:rsidP="00717BCA">
      <w:pPr>
        <w:spacing w:before="60" w:after="60" w:line="240" w:lineRule="auto"/>
        <w:ind w:left="4320"/>
        <w:contextualSpacing/>
        <w:jc w:val="both"/>
        <w:rPr>
          <w:rFonts w:asciiTheme="minorHAnsi" w:eastAsia="Times New Roman" w:hAnsiTheme="minorHAnsi" w:cstheme="minorHAnsi"/>
          <w:color w:val="auto"/>
        </w:rPr>
      </w:pPr>
    </w:p>
    <w:p w14:paraId="2756DD2A" w14:textId="77E1874A" w:rsidR="0023300A" w:rsidRPr="006E2B28" w:rsidRDefault="0023300A" w:rsidP="0023300A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Opatření 4.5.1 Vytváření pracovní pozice školního </w:t>
      </w:r>
      <w:r w:rsidR="00717BCA" w:rsidRPr="006E2B28">
        <w:rPr>
          <w:rFonts w:asciiTheme="minorHAnsi" w:eastAsia="Times New Roman" w:hAnsiTheme="minorHAnsi" w:cstheme="minorHAnsi"/>
          <w:color w:val="auto"/>
        </w:rPr>
        <w:t>logopeda</w:t>
      </w:r>
    </w:p>
    <w:p w14:paraId="4A6F5BAA" w14:textId="3B8C2D99" w:rsidR="0023300A" w:rsidRPr="006E2B28" w:rsidRDefault="0023300A" w:rsidP="0023300A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je zlepšení výchovy a vzdělávání dětí a žáků se speciálními vzdělávacími potřebami vytvářením pracovních pozic školních </w:t>
      </w:r>
      <w:r w:rsidR="00717BCA" w:rsidRPr="006E2B28">
        <w:rPr>
          <w:rFonts w:asciiTheme="minorHAnsi" w:eastAsia="Times New Roman" w:hAnsiTheme="minorHAnsi" w:cstheme="minorHAnsi"/>
          <w:color w:val="auto"/>
        </w:rPr>
        <w:t>logopedů</w:t>
      </w:r>
    </w:p>
    <w:p w14:paraId="2D1C6692" w14:textId="77777777" w:rsidR="0023300A" w:rsidRPr="006E2B28" w:rsidRDefault="0023300A" w:rsidP="0023300A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Popis plánovaných aktivit (včetně případných projektových záměrů) vedoucích k naplnění cíle</w:t>
      </w:r>
    </w:p>
    <w:p w14:paraId="3597B267" w14:textId="77777777" w:rsidR="0023300A" w:rsidRPr="006E2B28" w:rsidRDefault="0023300A" w:rsidP="0023300A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jednotlivých škol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17A3D836" w14:textId="7C59C7FA" w:rsidR="0023300A" w:rsidRPr="006E2B28" w:rsidRDefault="0023300A" w:rsidP="0023300A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Vytváření pracovní pozice školního </w:t>
      </w:r>
      <w:r w:rsidR="00717BCA" w:rsidRPr="006E2B28">
        <w:rPr>
          <w:rFonts w:asciiTheme="minorHAnsi" w:eastAsia="Times New Roman" w:hAnsiTheme="minorHAnsi" w:cstheme="minorHAnsi"/>
          <w:color w:val="auto"/>
        </w:rPr>
        <w:t xml:space="preserve">logopeda </w:t>
      </w:r>
    </w:p>
    <w:p w14:paraId="3718F32A" w14:textId="77777777" w:rsidR="0023300A" w:rsidRPr="006E2B28" w:rsidRDefault="0023300A" w:rsidP="0023300A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14:paraId="533572B1" w14:textId="77777777" w:rsidR="0023300A" w:rsidRPr="006E2B28" w:rsidRDefault="0023300A" w:rsidP="0023300A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spolupráce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447DC160" w14:textId="3C0BFF51" w:rsidR="0023300A" w:rsidRPr="006E2B28" w:rsidRDefault="0023300A" w:rsidP="0023300A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Spolupráce škol, školských zařízení a dalších organizací působících ve vzdělávání v zajištění vytváření pracovní pozice školního </w:t>
      </w:r>
      <w:r w:rsidR="00717BCA" w:rsidRPr="006E2B28">
        <w:rPr>
          <w:rFonts w:asciiTheme="minorHAnsi" w:eastAsia="Times New Roman" w:hAnsiTheme="minorHAnsi" w:cstheme="minorHAnsi"/>
          <w:color w:val="auto"/>
        </w:rPr>
        <w:t>logopeda</w:t>
      </w:r>
    </w:p>
    <w:p w14:paraId="380AA504" w14:textId="77777777" w:rsidR="000B715D" w:rsidRPr="006E2B28" w:rsidRDefault="000B715D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B695649" w14:textId="5D5A2216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 xml:space="preserve">Cíl 4.6 Přizpůsobovat a upravovat </w:t>
      </w:r>
      <w:r w:rsidR="00410B9F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výstupy a obsah </w:t>
      </w:r>
      <w:r w:rsidR="00410B9F" w:rsidRPr="006E2B28">
        <w:rPr>
          <w:rFonts w:asciiTheme="minorHAnsi" w:eastAsia="Times New Roman" w:hAnsiTheme="minorHAnsi" w:cstheme="minorHAnsi"/>
          <w:sz w:val="24"/>
          <w:szCs w:val="24"/>
        </w:rPr>
        <w:t xml:space="preserve">vzdělávání </w:t>
      </w:r>
      <w:r w:rsidRPr="006E2B28">
        <w:rPr>
          <w:rFonts w:asciiTheme="minorHAnsi" w:eastAsia="Times New Roman" w:hAnsiTheme="minorHAnsi" w:cstheme="minorHAnsi"/>
          <w:sz w:val="24"/>
          <w:szCs w:val="24"/>
        </w:rPr>
        <w:t xml:space="preserve">pro žáky se SVP tak, aby bylo dosahováno souladu mezi vzdělávacími požadavky a skutečnými možnostmi těchto žáků </w:t>
      </w:r>
    </w:p>
    <w:p w14:paraId="631FDB1A" w14:textId="5F45B893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Opatření 4.6.1 </w:t>
      </w:r>
      <w:r w:rsidR="009F379C" w:rsidRPr="006E2B28">
        <w:rPr>
          <w:rFonts w:asciiTheme="minorHAnsi" w:eastAsia="Times New Roman" w:hAnsiTheme="minorHAnsi" w:cstheme="minorHAnsi"/>
          <w:color w:val="auto"/>
        </w:rPr>
        <w:t>Přizpůsobovat a upravovat výstupy a obsah vzdělávání pro žáky se SVP tak, aby bylo dosahováno souladu mezi vzdělávacími požadavky a skutečnými možnostmi těchto žáků</w:t>
      </w:r>
    </w:p>
    <w:p w14:paraId="58255135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je dosáhnout soulad</w:t>
      </w:r>
      <w:r w:rsidR="00403562" w:rsidRPr="006E2B28">
        <w:rPr>
          <w:rFonts w:asciiTheme="minorHAnsi" w:eastAsia="Times New Roman" w:hAnsiTheme="minorHAnsi" w:cstheme="minorHAnsi"/>
        </w:rPr>
        <w:t>u mezi vzdělávacími požadavky a </w:t>
      </w:r>
      <w:r w:rsidRPr="006E2B28">
        <w:rPr>
          <w:rFonts w:asciiTheme="minorHAnsi" w:eastAsia="Times New Roman" w:hAnsiTheme="minorHAnsi" w:cstheme="minorHAnsi"/>
        </w:rPr>
        <w:t xml:space="preserve">skutečnými možnostmi žáků se speciálními vzdělávacími potřebami tak, že se přizpůsobí a upraví vzdělávací obsah a výstupy základního vzdělávání pro tyto žáky </w:t>
      </w:r>
    </w:p>
    <w:p w14:paraId="2AA93326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381C0AED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26DC02F0" w14:textId="4AEEC96D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Přizpůsobení a úprava obsahu a výstupů vzdělávání pro žáky se SVP </w:t>
      </w:r>
      <w:r w:rsidR="00AE48EB" w:rsidRPr="006E2B28">
        <w:rPr>
          <w:rFonts w:asciiTheme="minorHAnsi" w:eastAsia="Times New Roman" w:hAnsiTheme="minorHAnsi" w:cstheme="minorHAnsi"/>
          <w:color w:val="auto"/>
        </w:rPr>
        <w:t>tak, aby bylo dosahováno souladu mezi vzdělávacími požadavky a skutečnými možnostmi těchto žáků</w:t>
      </w:r>
    </w:p>
    <w:p w14:paraId="616966AF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23953BF1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5D0B7865" w14:textId="375DCD56" w:rsidR="000B715D" w:rsidRPr="00AE48EB" w:rsidRDefault="002C4EB2" w:rsidP="00BC53E6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E48EB">
        <w:rPr>
          <w:rFonts w:asciiTheme="minorHAnsi" w:eastAsia="Times New Roman" w:hAnsiTheme="minorHAnsi" w:cstheme="minorHAnsi"/>
        </w:rPr>
        <w:t>Spolupráce škol a školských zařízení v přizpůsobení a</w:t>
      </w:r>
      <w:r w:rsidR="00BF1642" w:rsidRPr="00AE48EB">
        <w:rPr>
          <w:rFonts w:asciiTheme="minorHAnsi" w:eastAsia="Times New Roman" w:hAnsiTheme="minorHAnsi" w:cstheme="minorHAnsi"/>
        </w:rPr>
        <w:t> </w:t>
      </w:r>
      <w:r w:rsidRPr="00AE48EB">
        <w:rPr>
          <w:rFonts w:asciiTheme="minorHAnsi" w:eastAsia="Times New Roman" w:hAnsiTheme="minorHAnsi" w:cstheme="minorHAnsi"/>
        </w:rPr>
        <w:t xml:space="preserve">úpravě vzdělávání pro žáky se SVP </w:t>
      </w:r>
      <w:r w:rsidR="00AE48EB" w:rsidRPr="006E2B28">
        <w:rPr>
          <w:rFonts w:asciiTheme="minorHAnsi" w:eastAsia="Times New Roman" w:hAnsiTheme="minorHAnsi" w:cstheme="minorHAnsi"/>
          <w:color w:val="auto"/>
        </w:rPr>
        <w:t>tak, aby bylo dosahováno souladu mezi vzdělávacími požadavky a</w:t>
      </w:r>
      <w:r w:rsidR="00AE48EB">
        <w:rPr>
          <w:rFonts w:asciiTheme="minorHAnsi" w:eastAsia="Times New Roman" w:hAnsiTheme="minorHAnsi" w:cstheme="minorHAnsi"/>
          <w:color w:val="auto"/>
        </w:rPr>
        <w:t> </w:t>
      </w:r>
      <w:r w:rsidR="00AE48EB" w:rsidRPr="006E2B28">
        <w:rPr>
          <w:rFonts w:asciiTheme="minorHAnsi" w:eastAsia="Times New Roman" w:hAnsiTheme="minorHAnsi" w:cstheme="minorHAnsi"/>
          <w:color w:val="auto"/>
        </w:rPr>
        <w:t>skutečnými možnostmi těchto žáků</w:t>
      </w:r>
    </w:p>
    <w:p w14:paraId="740F23F3" w14:textId="77777777" w:rsidR="00AE48EB" w:rsidRPr="00AE48EB" w:rsidRDefault="00AE48EB" w:rsidP="00AE48EB">
      <w:pPr>
        <w:spacing w:before="60" w:after="60" w:line="240" w:lineRule="auto"/>
        <w:ind w:left="432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C169A74" w14:textId="40D691E0" w:rsidR="000B715D" w:rsidRPr="006E2B28" w:rsidRDefault="002C4EB2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Cíl 4.7 Upravovat organizaci, hodnocení, formy a metody vzdělávání žáků se SVP</w:t>
      </w:r>
      <w:r w:rsidR="001D3A75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="001D3A75" w:rsidRPr="006E2B28">
        <w:rPr>
          <w:rFonts w:asciiTheme="minorHAnsi" w:hAnsiTheme="minorHAnsi" w:cstheme="minorHAnsi"/>
          <w:color w:val="auto"/>
          <w:sz w:val="24"/>
          <w:szCs w:val="24"/>
        </w:rPr>
        <w:t>a žáků nadaných a mimořádně nadaných</w:t>
      </w:r>
    </w:p>
    <w:p w14:paraId="2A300CDD" w14:textId="09D1E043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Opatření 4.7.1 Úprava organizace, hodnocení, forem a metod vzdělávání žáků se SVP</w:t>
      </w:r>
      <w:r w:rsidR="00192F81" w:rsidRPr="006E2B28">
        <w:rPr>
          <w:rFonts w:asciiTheme="minorHAnsi" w:eastAsia="Times New Roman" w:hAnsiTheme="minorHAnsi" w:cstheme="minorHAnsi"/>
          <w:color w:val="auto"/>
        </w:rPr>
        <w:t xml:space="preserve"> a žáků nadaných a mimořádně nadaných</w:t>
      </w:r>
    </w:p>
    <w:p w14:paraId="106A4105" w14:textId="2C274A20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Cílem opatření je zlepšení výsledků vzdělávání žáků se speciálními vzdělávacími potřebami</w:t>
      </w:r>
      <w:r w:rsidR="00192F81" w:rsidRPr="006E2B28">
        <w:rPr>
          <w:rFonts w:asciiTheme="minorHAnsi" w:eastAsia="Times New Roman" w:hAnsiTheme="minorHAnsi" w:cstheme="minorHAnsi"/>
          <w:color w:val="auto"/>
        </w:rPr>
        <w:t xml:space="preserve">, žáků nadaných a mimořádně nadaných 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úpravou organizace, hodnocení, forem a metod vzdělávání těchto žáků </w:t>
      </w:r>
    </w:p>
    <w:p w14:paraId="574D2246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4528BFE1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4755FC85" w14:textId="3B2CC265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lastRenderedPageBreak/>
        <w:t>Úprava organizace, hodnocení, forem a metod vzdělávání žáků se SVP</w:t>
      </w:r>
    </w:p>
    <w:p w14:paraId="3F2A70FC" w14:textId="456980E5" w:rsidR="001D3A75" w:rsidRPr="00AE48EB" w:rsidRDefault="001D3A75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Úprava organizace, hodnocení, forem a metod vzdělávání</w:t>
      </w:r>
      <w:r w:rsidRPr="006E2B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bookmarkStart w:id="12" w:name="_Hlk78881519"/>
      <w:r w:rsidRPr="00AE48EB">
        <w:rPr>
          <w:rFonts w:asciiTheme="minorHAnsi" w:hAnsiTheme="minorHAnsi" w:cstheme="minorHAnsi"/>
          <w:color w:val="auto"/>
        </w:rPr>
        <w:t>žáků nadaných a mimořádně nadaných</w:t>
      </w:r>
      <w:bookmarkEnd w:id="12"/>
    </w:p>
    <w:p w14:paraId="48C555BB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14:paraId="5576B17C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4583D7FC" w14:textId="04A2F74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Spolupráce škol a školských zařízení v úpravě organizace, hodnocení, forem a metod vzdělávání žáků se SVP</w:t>
      </w:r>
    </w:p>
    <w:p w14:paraId="7AF51231" w14:textId="4C78BE9A" w:rsidR="001D3A75" w:rsidRPr="006E2B28" w:rsidRDefault="001D3A75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Spolupráce škol a školských zařízení v úpravě organizace, hodnocení, forem a metod vzdělávání žáků nadaných a mimořádně nadaných</w:t>
      </w:r>
    </w:p>
    <w:p w14:paraId="6E01B4A3" w14:textId="77777777" w:rsidR="000B715D" w:rsidRPr="006E2B28" w:rsidRDefault="000B715D">
      <w:pPr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527BC61A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>Cíl 4.8 Využívat kompenzační pomůcky, speciální učebnice a speciální učební pomůcky</w:t>
      </w:r>
    </w:p>
    <w:p w14:paraId="716BBB12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Opatření 4.8.1 Využívání kompenzačních pomůcek, speciálních učebnic a speciálních učebních pomůcek</w:t>
      </w:r>
    </w:p>
    <w:p w14:paraId="4CF48365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je zvýšit kvalitu vzdělávání žáků se speciálními vzdělávacími potřebami využitím kompenzačních</w:t>
      </w:r>
      <w:r w:rsidR="00F97811" w:rsidRPr="006E2B28">
        <w:rPr>
          <w:rFonts w:asciiTheme="minorHAnsi" w:eastAsia="Times New Roman" w:hAnsiTheme="minorHAnsi" w:cstheme="minorHAnsi"/>
        </w:rPr>
        <w:t xml:space="preserve"> pomůcek, speciálních učebnic a </w:t>
      </w:r>
      <w:r w:rsidRPr="006E2B28">
        <w:rPr>
          <w:rFonts w:asciiTheme="minorHAnsi" w:eastAsia="Times New Roman" w:hAnsiTheme="minorHAnsi" w:cstheme="minorHAnsi"/>
        </w:rPr>
        <w:t>speciálních učebních pomůcek</w:t>
      </w:r>
    </w:p>
    <w:p w14:paraId="5B619C39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4AB30B13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51BCC5F9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Zvýšení využití kompenzačních pomůcek, speciálních učebnic a speciálních učebních pomůcek</w:t>
      </w:r>
    </w:p>
    <w:p w14:paraId="5203B4C7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733B0F88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3BCFBB0F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Spolupráce škol a školských </w:t>
      </w:r>
      <w:r w:rsidR="0012048A" w:rsidRPr="006E2B28">
        <w:rPr>
          <w:rFonts w:asciiTheme="minorHAnsi" w:eastAsia="Times New Roman" w:hAnsiTheme="minorHAnsi" w:cstheme="minorHAnsi"/>
          <w:color w:val="auto"/>
        </w:rPr>
        <w:t xml:space="preserve">zařízení </w:t>
      </w:r>
      <w:r w:rsidRPr="006E2B28">
        <w:rPr>
          <w:rFonts w:asciiTheme="minorHAnsi" w:eastAsia="Times New Roman" w:hAnsiTheme="minorHAnsi" w:cstheme="minorHAnsi"/>
          <w:color w:val="auto"/>
        </w:rPr>
        <w:t>ve zvýšení využití kompenzačních pomůcek, speciálních učebnic a speciálních učebních pomůcek</w:t>
      </w:r>
    </w:p>
    <w:p w14:paraId="2B480298" w14:textId="77777777" w:rsidR="000B715D" w:rsidRPr="006E2B28" w:rsidRDefault="000B715D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4985A63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>Cíl 4.9 Zřizovat školní poradenská pracoviště</w:t>
      </w:r>
    </w:p>
    <w:p w14:paraId="63D04148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Opatření 4.9.1 Zřizování školních poradenských pracovišť</w:t>
      </w:r>
    </w:p>
    <w:p w14:paraId="476565A3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je zkvalitnění výchovy, vzdělávání žáků a prostředí školy zřizováním školních poradenských pracovišť</w:t>
      </w:r>
    </w:p>
    <w:p w14:paraId="17F8E912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43121CA0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28E0EBBC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Zřizování školních poradenských pracovišť</w:t>
      </w:r>
    </w:p>
    <w:p w14:paraId="57C05B52" w14:textId="58CD0259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Metodické vedení </w:t>
      </w:r>
      <w:r w:rsidR="00F97811" w:rsidRPr="006E2B28">
        <w:rPr>
          <w:rFonts w:asciiTheme="minorHAnsi" w:eastAsia="Times New Roman" w:hAnsiTheme="minorHAnsi" w:cstheme="minorHAnsi"/>
        </w:rPr>
        <w:t>školních speciálních pedagogů a </w:t>
      </w:r>
      <w:r w:rsidRPr="006E2B28">
        <w:rPr>
          <w:rFonts w:asciiTheme="minorHAnsi" w:eastAsia="Times New Roman" w:hAnsiTheme="minorHAnsi" w:cstheme="minorHAnsi"/>
        </w:rPr>
        <w:t>školních psychologů</w:t>
      </w:r>
    </w:p>
    <w:p w14:paraId="4BDFF496" w14:textId="2E4D389D" w:rsidR="00696634" w:rsidRPr="006E2B28" w:rsidRDefault="00696634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Metodické vedení asistentů pedagoga</w:t>
      </w:r>
    </w:p>
    <w:p w14:paraId="097C3255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7CA39CAD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2BBE82B9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Spolupráce škol a školských </w:t>
      </w:r>
      <w:r w:rsidR="000B22D3" w:rsidRPr="006E2B28">
        <w:rPr>
          <w:rFonts w:asciiTheme="minorHAnsi" w:eastAsia="Times New Roman" w:hAnsiTheme="minorHAnsi" w:cstheme="minorHAnsi"/>
        </w:rPr>
        <w:t>zařízení</w:t>
      </w:r>
      <w:r w:rsidRPr="006E2B28">
        <w:rPr>
          <w:rFonts w:asciiTheme="minorHAnsi" w:eastAsia="Times New Roman" w:hAnsiTheme="minorHAnsi" w:cstheme="minorHAnsi"/>
        </w:rPr>
        <w:t xml:space="preserve"> při </w:t>
      </w:r>
      <w:r w:rsidR="00F97811" w:rsidRPr="006E2B28">
        <w:rPr>
          <w:rFonts w:asciiTheme="minorHAnsi" w:eastAsia="Times New Roman" w:hAnsiTheme="minorHAnsi" w:cstheme="minorHAnsi"/>
        </w:rPr>
        <w:t>zřizování a </w:t>
      </w:r>
      <w:r w:rsidRPr="006E2B28">
        <w:rPr>
          <w:rFonts w:asciiTheme="minorHAnsi" w:eastAsia="Times New Roman" w:hAnsiTheme="minorHAnsi" w:cstheme="minorHAnsi"/>
        </w:rPr>
        <w:t>následném využívání školních poradenských pracovišť</w:t>
      </w:r>
    </w:p>
    <w:p w14:paraId="46A9C002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lastRenderedPageBreak/>
        <w:t>Spolupráce škol se školními poradenskými zařízeními při metodickém vedení školních speciálních pedagogů a školních psychologů</w:t>
      </w:r>
    </w:p>
    <w:p w14:paraId="7937ED88" w14:textId="77777777" w:rsidR="000B715D" w:rsidRPr="006E2B28" w:rsidRDefault="000B715D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1A06E51" w14:textId="0E7412BB" w:rsidR="000B715D" w:rsidRPr="006E2B28" w:rsidRDefault="002C4EB2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Cíl 4.10 Získávat prostředky z</w:t>
      </w:r>
      <w:r w:rsidR="001D3A75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 fondů Evropské unie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, dotačních programů a grantů na podporu rovných příležitostí</w:t>
      </w:r>
    </w:p>
    <w:p w14:paraId="32B519A1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Opatření 4.10.1 Získávání prostředků na podporu rovných příležitostí</w:t>
      </w:r>
    </w:p>
    <w:p w14:paraId="68A5073C" w14:textId="12B480D3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je zlepšit podmínky pro možnost dosažení rovných příležitostí ve vzdělávání využitím prostředků z, dotačních programů a grantů </w:t>
      </w:r>
    </w:p>
    <w:p w14:paraId="1E136928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69B5EDA2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 a školských zařízení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036A5259" w14:textId="7BF0C5B5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Získávání prostředků z </w:t>
      </w:r>
      <w:r w:rsidR="001D3A75" w:rsidRPr="00316D1E">
        <w:rPr>
          <w:rFonts w:asciiTheme="minorHAnsi" w:eastAsia="Times New Roman" w:hAnsiTheme="minorHAnsi" w:cstheme="minorHAnsi"/>
          <w:color w:val="auto"/>
        </w:rPr>
        <w:t>fondů Evropské unie</w:t>
      </w:r>
      <w:r w:rsidRPr="00316D1E">
        <w:rPr>
          <w:rFonts w:asciiTheme="minorHAnsi" w:eastAsia="Times New Roman" w:hAnsiTheme="minorHAnsi" w:cstheme="minorHAnsi"/>
          <w:color w:val="auto"/>
        </w:rPr>
        <w:t>,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dotačních programů a grantů na podporu rovných příležitostí</w:t>
      </w:r>
    </w:p>
    <w:p w14:paraId="20E5C26D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29609BE0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7A48B6C4" w14:textId="416C89D7" w:rsidR="000B715D" w:rsidRPr="006E2B28" w:rsidRDefault="00F8220D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Spolupráce škol, </w:t>
      </w:r>
      <w:r w:rsidR="002C4EB2" w:rsidRPr="006E2B28">
        <w:rPr>
          <w:rFonts w:asciiTheme="minorHAnsi" w:eastAsia="Times New Roman" w:hAnsiTheme="minorHAnsi" w:cstheme="minorHAnsi"/>
          <w:color w:val="auto"/>
        </w:rPr>
        <w:t xml:space="preserve">školských </w:t>
      </w:r>
      <w:r w:rsidR="00636574" w:rsidRPr="006E2B28">
        <w:rPr>
          <w:rFonts w:asciiTheme="minorHAnsi" w:eastAsia="Times New Roman" w:hAnsiTheme="minorHAnsi" w:cstheme="minorHAnsi"/>
          <w:color w:val="auto"/>
        </w:rPr>
        <w:t xml:space="preserve">zařízení </w:t>
      </w:r>
      <w:r w:rsidRPr="006E2B28">
        <w:rPr>
          <w:rFonts w:asciiTheme="minorHAnsi" w:eastAsia="Times New Roman" w:hAnsiTheme="minorHAnsi" w:cstheme="minorHAnsi"/>
          <w:color w:val="auto"/>
        </w:rPr>
        <w:t>a dalších organizací působících ve vzdělávání</w:t>
      </w:r>
      <w:r w:rsidR="002C4EB2" w:rsidRPr="006E2B28">
        <w:rPr>
          <w:rFonts w:asciiTheme="minorHAnsi" w:eastAsia="Times New Roman" w:hAnsiTheme="minorHAnsi" w:cstheme="minorHAnsi"/>
          <w:color w:val="auto"/>
        </w:rPr>
        <w:t xml:space="preserve"> v získávání prostředků z </w:t>
      </w:r>
      <w:r w:rsidR="001D3A75" w:rsidRPr="00316D1E">
        <w:rPr>
          <w:rFonts w:asciiTheme="minorHAnsi" w:eastAsia="Times New Roman" w:hAnsiTheme="minorHAnsi" w:cstheme="minorHAnsi"/>
          <w:color w:val="auto"/>
        </w:rPr>
        <w:t>fondů Evropské unie</w:t>
      </w:r>
      <w:r w:rsidR="00F97811" w:rsidRPr="00316D1E">
        <w:rPr>
          <w:rFonts w:asciiTheme="minorHAnsi" w:eastAsia="Times New Roman" w:hAnsiTheme="minorHAnsi" w:cstheme="minorHAnsi"/>
          <w:color w:val="auto"/>
        </w:rPr>
        <w:t>,</w:t>
      </w:r>
      <w:r w:rsidR="00F97811" w:rsidRPr="006E2B28">
        <w:rPr>
          <w:rFonts w:asciiTheme="minorHAnsi" w:eastAsia="Times New Roman" w:hAnsiTheme="minorHAnsi" w:cstheme="minorHAnsi"/>
          <w:color w:val="auto"/>
        </w:rPr>
        <w:t xml:space="preserve"> dotačních programů a </w:t>
      </w:r>
      <w:r w:rsidR="002C4EB2" w:rsidRPr="006E2B28">
        <w:rPr>
          <w:rFonts w:asciiTheme="minorHAnsi" w:eastAsia="Times New Roman" w:hAnsiTheme="minorHAnsi" w:cstheme="minorHAnsi"/>
          <w:color w:val="auto"/>
        </w:rPr>
        <w:t>grantů na podporu rovných příležitostí</w:t>
      </w:r>
    </w:p>
    <w:p w14:paraId="5298679A" w14:textId="77777777" w:rsidR="000B715D" w:rsidRPr="006E2B28" w:rsidRDefault="000B715D">
      <w:pPr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3BCB5616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>Cíl 4.11 Poskytovat vzdělávání ve vhodně upravených prostorách, řešit bezbariérový přístup dětí a žáků</w:t>
      </w:r>
    </w:p>
    <w:p w14:paraId="02B26D5A" w14:textId="5F429E99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Opatření 4.11.1 Poskytování vzdělávání ve vhodně upravených prostorách</w:t>
      </w:r>
      <w:r w:rsidR="00696634" w:rsidRPr="006E2B28">
        <w:rPr>
          <w:rFonts w:asciiTheme="minorHAnsi" w:eastAsia="Times New Roman" w:hAnsiTheme="minorHAnsi" w:cstheme="minorHAnsi"/>
          <w:color w:val="auto"/>
        </w:rPr>
        <w:t>,</w:t>
      </w:r>
    </w:p>
    <w:p w14:paraId="1219C3A1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je zvýšení kvality výuky a prostředí ve školách poskytováním vzdělávání ve vhodně upravených prostorách</w:t>
      </w:r>
    </w:p>
    <w:p w14:paraId="0172B83C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29127784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 a školských zařízení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447FD2C1" w14:textId="3B7D0B03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Zajištění poskytování vzdělávání ve vhodně upravených prostorách</w:t>
      </w:r>
    </w:p>
    <w:p w14:paraId="76C5063F" w14:textId="77777777" w:rsidR="000B715D" w:rsidRPr="006E2B28" w:rsidRDefault="000B715D">
      <w:pPr>
        <w:spacing w:before="60" w:after="60" w:line="240" w:lineRule="auto"/>
        <w:jc w:val="both"/>
        <w:rPr>
          <w:rFonts w:asciiTheme="minorHAnsi" w:eastAsia="Times New Roman" w:hAnsiTheme="minorHAnsi" w:cstheme="minorHAnsi"/>
        </w:rPr>
      </w:pPr>
    </w:p>
    <w:p w14:paraId="7F8D9605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75C136D3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Spolupráce škol a školských zařízení v zajištění poskytování vzdělávání ve vhodně upravených prostorách</w:t>
      </w:r>
    </w:p>
    <w:p w14:paraId="106123FB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79AE1A3D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Opatření 4.11.2 Řešení bezbariérového přístupu dětí a žáků</w:t>
      </w:r>
    </w:p>
    <w:p w14:paraId="27318FFF" w14:textId="31BECEFB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E2B28">
        <w:rPr>
          <w:rFonts w:asciiTheme="minorHAnsi" w:eastAsia="Times New Roman" w:hAnsiTheme="minorHAnsi" w:cstheme="minorHAnsi"/>
        </w:rPr>
        <w:t>Cílem opatření je zpřístupnění vzdělávání pro děti a žáky s t</w:t>
      </w:r>
      <w:r w:rsidR="00F97811" w:rsidRPr="006E2B28">
        <w:rPr>
          <w:rFonts w:asciiTheme="minorHAnsi" w:eastAsia="Times New Roman" w:hAnsiTheme="minorHAnsi" w:cstheme="minorHAnsi"/>
        </w:rPr>
        <w:t>ělesným postižením a zajištění</w:t>
      </w:r>
      <w:r w:rsidRPr="006E2B28">
        <w:rPr>
          <w:rFonts w:asciiTheme="minorHAnsi" w:eastAsia="Times New Roman" w:hAnsiTheme="minorHAnsi" w:cstheme="minorHAnsi"/>
        </w:rPr>
        <w:t xml:space="preserve"> možnosti bezbariérového přístupu do </w:t>
      </w:r>
      <w:r w:rsidR="00731D71" w:rsidRPr="006E2B28">
        <w:rPr>
          <w:rFonts w:asciiTheme="minorHAnsi" w:eastAsia="Times New Roman" w:hAnsiTheme="minorHAnsi" w:cstheme="minorHAnsi"/>
          <w:color w:val="000000" w:themeColor="text1"/>
        </w:rPr>
        <w:t>vzdělávacích prostor</w:t>
      </w:r>
    </w:p>
    <w:p w14:paraId="336DEA9A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1ACDDBEE" w14:textId="77777777" w:rsidR="001E7619" w:rsidRPr="006E2B28" w:rsidRDefault="001E7619" w:rsidP="001E7619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  <w:color w:val="FF0000"/>
        </w:rPr>
        <w:t xml:space="preserve">   </w:t>
      </w:r>
      <w:r w:rsidRPr="006E2B28">
        <w:rPr>
          <w:rFonts w:asciiTheme="minorHAnsi" w:eastAsia="Times New Roman" w:hAnsiTheme="minorHAnsi" w:cstheme="minorHAnsi"/>
          <w:color w:val="auto"/>
        </w:rPr>
        <w:t>Infrastruktura</w:t>
      </w:r>
    </w:p>
    <w:p w14:paraId="667B05F6" w14:textId="77777777" w:rsidR="001E7619" w:rsidRPr="006E2B28" w:rsidRDefault="001E7619" w:rsidP="001E7619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lastRenderedPageBreak/>
        <w:t xml:space="preserve">Zajištění bezbariérového přístupu do vzdělávacích prostor v mateřských školách </w:t>
      </w:r>
    </w:p>
    <w:p w14:paraId="18A099AB" w14:textId="77777777" w:rsidR="001E7619" w:rsidRPr="006E2B28" w:rsidRDefault="001E7619" w:rsidP="001E7619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Zajištění bezbariérového přístupu do vzdělávacích prostor v základních školách </w:t>
      </w:r>
    </w:p>
    <w:p w14:paraId="6433ECCA" w14:textId="77777777" w:rsidR="001E7619" w:rsidRPr="006E2B28" w:rsidRDefault="001E7619" w:rsidP="001E7619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Zajištění bezbariérového přístupu do vzdělávacích prostor v subjektech zájmového a neformálního vzdělávání </w:t>
      </w:r>
    </w:p>
    <w:p w14:paraId="37100003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7BDD4BE0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73B4D9F1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Spolupráce škol a školských zařízení se zřizovateli při zajištění bezbariérového přístupu do prostor, kde probíhá vzdělávání</w:t>
      </w:r>
    </w:p>
    <w:p w14:paraId="7C19DF45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51EAF7C8" w14:textId="0D250B72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 xml:space="preserve">Cíl 4.12 </w:t>
      </w:r>
      <w:r w:rsidR="0026519A">
        <w:rPr>
          <w:rFonts w:asciiTheme="minorHAnsi" w:eastAsia="Times New Roman" w:hAnsiTheme="minorHAnsi" w:cstheme="minorHAnsi"/>
          <w:sz w:val="24"/>
          <w:szCs w:val="24"/>
        </w:rPr>
        <w:t>Včas zjišťovat příčiny a řešit náročné chování dětí a žáků</w:t>
      </w:r>
      <w:r w:rsidR="003604FA">
        <w:rPr>
          <w:rStyle w:val="Znakapoznpodarou"/>
          <w:rFonts w:asciiTheme="minorHAnsi" w:eastAsia="Times New Roman" w:hAnsiTheme="minorHAnsi" w:cstheme="minorHAnsi"/>
          <w:sz w:val="24"/>
          <w:szCs w:val="24"/>
        </w:rPr>
        <w:footnoteReference w:id="8"/>
      </w:r>
    </w:p>
    <w:p w14:paraId="3E30966A" w14:textId="657098C8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Opatření 4.12.1 Přijímání včasných opatření při </w:t>
      </w:r>
      <w:r w:rsidR="00EB034C" w:rsidRPr="006E2B28">
        <w:rPr>
          <w:rFonts w:asciiTheme="minorHAnsi" w:eastAsia="Times New Roman" w:hAnsiTheme="minorHAnsi" w:cstheme="minorHAnsi"/>
        </w:rPr>
        <w:t xml:space="preserve">zjištění </w:t>
      </w:r>
      <w:r w:rsidR="0026519A">
        <w:rPr>
          <w:rFonts w:asciiTheme="minorHAnsi" w:eastAsia="Times New Roman" w:hAnsiTheme="minorHAnsi" w:cstheme="minorHAnsi"/>
        </w:rPr>
        <w:t>náročného chování dětí a žáků</w:t>
      </w:r>
    </w:p>
    <w:p w14:paraId="6907236B" w14:textId="297491CF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Cílem opatření je zvýšení kvality výuky a výchovy včasným </w:t>
      </w:r>
      <w:r w:rsidR="0026519A">
        <w:rPr>
          <w:rFonts w:asciiTheme="minorHAnsi" w:eastAsia="Times New Roman" w:hAnsiTheme="minorHAnsi" w:cstheme="minorHAnsi"/>
        </w:rPr>
        <w:t>řešením náročného chování dětí a žáků</w:t>
      </w:r>
    </w:p>
    <w:p w14:paraId="51E6A194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17D17F36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 a školských zařízení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5B0A094A" w14:textId="63CDD63C" w:rsidR="000B715D" w:rsidRPr="006E2B28" w:rsidRDefault="00E245E9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Zjišťování příčin náročného chování dětí a žáků</w:t>
      </w:r>
    </w:p>
    <w:p w14:paraId="2B135172" w14:textId="3C233DE3" w:rsidR="000B715D" w:rsidRPr="006E2B28" w:rsidRDefault="00E245E9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bookmarkStart w:id="13" w:name="_ytljzab64ysi" w:colFirst="0" w:colLast="0"/>
      <w:bookmarkEnd w:id="13"/>
      <w:r>
        <w:rPr>
          <w:rFonts w:asciiTheme="minorHAnsi" w:eastAsia="Times New Roman" w:hAnsiTheme="minorHAnsi" w:cstheme="minorHAnsi"/>
        </w:rPr>
        <w:t>Včasné řešení náročného chování dětí a žáků</w:t>
      </w:r>
    </w:p>
    <w:p w14:paraId="1F285C08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6A5F5BAC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  <w:r w:rsidR="00405F30" w:rsidRPr="006E2B28">
        <w:rPr>
          <w:rFonts w:asciiTheme="minorHAnsi" w:eastAsia="Times New Roman" w:hAnsiTheme="minorHAnsi" w:cstheme="minorHAnsi"/>
        </w:rPr>
        <w:t xml:space="preserve"> </w:t>
      </w:r>
      <w:r w:rsidR="00405F30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674CBB3C" w14:textId="41CDEDCD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Spolupráce škol a školských zařízení při </w:t>
      </w:r>
      <w:r w:rsidR="00E245E9">
        <w:rPr>
          <w:rFonts w:asciiTheme="minorHAnsi" w:eastAsia="Times New Roman" w:hAnsiTheme="minorHAnsi" w:cstheme="minorHAnsi"/>
        </w:rPr>
        <w:t>zjišťování příčin a řešení náročného chování dětí a žáků</w:t>
      </w:r>
    </w:p>
    <w:p w14:paraId="05B7E044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Iniciovat př</w:t>
      </w:r>
      <w:r w:rsidR="00F97811" w:rsidRPr="006E2B28">
        <w:rPr>
          <w:rFonts w:asciiTheme="minorHAnsi" w:eastAsia="Times New Roman" w:hAnsiTheme="minorHAnsi" w:cstheme="minorHAnsi"/>
        </w:rPr>
        <w:t>ípadové konference dle zákona o </w:t>
      </w:r>
      <w:r w:rsidRPr="006E2B28">
        <w:rPr>
          <w:rFonts w:asciiTheme="minorHAnsi" w:eastAsia="Times New Roman" w:hAnsiTheme="minorHAnsi" w:cstheme="minorHAnsi"/>
        </w:rPr>
        <w:t>sociálně-právní ochraně dětí</w:t>
      </w:r>
    </w:p>
    <w:p w14:paraId="7A2340A7" w14:textId="3EB9FF3D" w:rsidR="000B715D" w:rsidRPr="006E2B28" w:rsidRDefault="000B715D">
      <w:pPr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5FEF1CBA" w14:textId="5403C630" w:rsidR="004A55EC" w:rsidRPr="006E2B28" w:rsidRDefault="004A55EC" w:rsidP="004A55EC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Cíl </w:t>
      </w:r>
      <w:r w:rsidR="00575735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4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.1</w:t>
      </w:r>
      <w:r w:rsidR="00575735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3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6E2B28">
        <w:rPr>
          <w:rFonts w:asciiTheme="minorHAnsi" w:hAnsiTheme="minorHAnsi" w:cstheme="minorHAnsi"/>
          <w:color w:val="auto"/>
          <w:sz w:val="24"/>
          <w:szCs w:val="24"/>
        </w:rPr>
        <w:t>Zv</w:t>
      </w:r>
      <w:r w:rsidR="002A20A3">
        <w:rPr>
          <w:rFonts w:asciiTheme="minorHAnsi" w:hAnsiTheme="minorHAnsi" w:cstheme="minorHAnsi"/>
          <w:color w:val="auto"/>
          <w:sz w:val="24"/>
          <w:szCs w:val="24"/>
        </w:rPr>
        <w:t>y</w:t>
      </w:r>
      <w:r w:rsidRPr="006E2B28">
        <w:rPr>
          <w:rFonts w:asciiTheme="minorHAnsi" w:hAnsiTheme="minorHAnsi" w:cstheme="minorHAnsi"/>
          <w:color w:val="auto"/>
          <w:sz w:val="24"/>
          <w:szCs w:val="24"/>
        </w:rPr>
        <w:t>š</w:t>
      </w:r>
      <w:r w:rsidR="002A20A3">
        <w:rPr>
          <w:rFonts w:asciiTheme="minorHAnsi" w:hAnsiTheme="minorHAnsi" w:cstheme="minorHAnsi"/>
          <w:color w:val="auto"/>
          <w:sz w:val="24"/>
          <w:szCs w:val="24"/>
        </w:rPr>
        <w:t>ovat</w:t>
      </w:r>
      <w:r w:rsidRPr="006E2B28">
        <w:rPr>
          <w:rFonts w:asciiTheme="minorHAnsi" w:hAnsiTheme="minorHAnsi" w:cstheme="minorHAnsi"/>
          <w:color w:val="auto"/>
          <w:sz w:val="24"/>
          <w:szCs w:val="24"/>
        </w:rPr>
        <w:t xml:space="preserve"> individualizac</w:t>
      </w:r>
      <w:r w:rsidR="002A20A3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6E2B28">
        <w:rPr>
          <w:rFonts w:asciiTheme="minorHAnsi" w:hAnsiTheme="minorHAnsi" w:cstheme="minorHAnsi"/>
          <w:color w:val="auto"/>
          <w:sz w:val="24"/>
          <w:szCs w:val="24"/>
        </w:rPr>
        <w:t xml:space="preserve"> při vzdělávání žáků na 2. stupni základní školy</w:t>
      </w:r>
    </w:p>
    <w:p w14:paraId="732DF810" w14:textId="2ECAFFFA" w:rsidR="004A55EC" w:rsidRPr="006E2B28" w:rsidRDefault="004A55EC" w:rsidP="004A55EC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Opatření </w:t>
      </w:r>
      <w:r w:rsidR="00736730" w:rsidRPr="006E2B28">
        <w:rPr>
          <w:rFonts w:asciiTheme="minorHAnsi" w:eastAsia="Times New Roman" w:hAnsiTheme="minorHAnsi" w:cstheme="minorHAnsi"/>
          <w:color w:val="auto"/>
        </w:rPr>
        <w:t>4</w:t>
      </w:r>
      <w:r w:rsidRPr="006E2B28">
        <w:rPr>
          <w:rFonts w:asciiTheme="minorHAnsi" w:eastAsia="Times New Roman" w:hAnsiTheme="minorHAnsi" w:cstheme="minorHAnsi"/>
          <w:color w:val="auto"/>
        </w:rPr>
        <w:t>.1</w:t>
      </w:r>
      <w:r w:rsidR="00736730" w:rsidRPr="006E2B28">
        <w:rPr>
          <w:rFonts w:asciiTheme="minorHAnsi" w:eastAsia="Times New Roman" w:hAnsiTheme="minorHAnsi" w:cstheme="minorHAnsi"/>
          <w:color w:val="auto"/>
        </w:rPr>
        <w:t>3</w:t>
      </w:r>
      <w:r w:rsidRPr="006E2B28">
        <w:rPr>
          <w:rFonts w:asciiTheme="minorHAnsi" w:eastAsia="Times New Roman" w:hAnsiTheme="minorHAnsi" w:cstheme="minorHAnsi"/>
          <w:color w:val="auto"/>
        </w:rPr>
        <w:t>.1 Zvýšení individualizace při vzdělávání na 2. stupni základní školy</w:t>
      </w:r>
    </w:p>
    <w:p w14:paraId="45927E9D" w14:textId="77777777" w:rsidR="004A55EC" w:rsidRPr="006E2B28" w:rsidRDefault="004A55EC" w:rsidP="004A55EC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Cílem opatření je zvýšení individualizace při vzdělávání na 2. stupni základní školy</w:t>
      </w:r>
    </w:p>
    <w:p w14:paraId="2010302B" w14:textId="77777777" w:rsidR="004A55EC" w:rsidRPr="006E2B28" w:rsidRDefault="004A55EC" w:rsidP="004A55EC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Popis plánovaných aktivit (včetně případných projektových záměrů) vedoucích k naplnění cíle</w:t>
      </w:r>
    </w:p>
    <w:p w14:paraId="2814A103" w14:textId="77777777" w:rsidR="004A55EC" w:rsidRPr="006E2B28" w:rsidRDefault="004A55EC" w:rsidP="004A55EC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jednotlivých škol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3A71BD31" w14:textId="73D43DBC" w:rsidR="004A55EC" w:rsidRDefault="004A55EC" w:rsidP="004A55EC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Vzdělávání pedagogů v oblasti individualizace vzdělávání žáků</w:t>
      </w:r>
    </w:p>
    <w:p w14:paraId="30515174" w14:textId="7D7A2F75" w:rsidR="008F3688" w:rsidRPr="006E2B28" w:rsidRDefault="00663C7F" w:rsidP="004A55EC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Zvyšování individualizace vzdělávání žáků na 2. stupni základní školy</w:t>
      </w:r>
    </w:p>
    <w:p w14:paraId="3873D71E" w14:textId="77777777" w:rsidR="004A55EC" w:rsidRPr="006E2B28" w:rsidRDefault="004A55EC" w:rsidP="004A55EC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14:paraId="4F107D54" w14:textId="77777777" w:rsidR="004A55EC" w:rsidRPr="006E2B28" w:rsidRDefault="004A55EC" w:rsidP="004A55EC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spolupráce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46A4DAC7" w14:textId="77777777" w:rsidR="004A55EC" w:rsidRPr="006E2B28" w:rsidRDefault="004A55EC" w:rsidP="004A55EC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lastRenderedPageBreak/>
        <w:t>Spolupráce škol, školských zařízení a dalších organizací působících ve vzdělávání v oblasti individualizace vzdělávání žáků</w:t>
      </w:r>
    </w:p>
    <w:p w14:paraId="3D69E746" w14:textId="77777777" w:rsidR="004A55EC" w:rsidRPr="006E2B28" w:rsidRDefault="004A55EC" w:rsidP="004A55EC">
      <w:pPr>
        <w:spacing w:before="60" w:after="60" w:line="240" w:lineRule="auto"/>
        <w:jc w:val="both"/>
        <w:rPr>
          <w:rFonts w:asciiTheme="minorHAnsi" w:eastAsia="Times New Roman" w:hAnsiTheme="minorHAnsi" w:cstheme="minorHAnsi"/>
          <w:color w:val="auto"/>
        </w:rPr>
      </w:pPr>
    </w:p>
    <w:p w14:paraId="6106E0E8" w14:textId="77777777" w:rsidR="004A55EC" w:rsidRPr="006E2B28" w:rsidRDefault="004A55EC">
      <w:pPr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35745076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b/>
          <w:sz w:val="24"/>
          <w:szCs w:val="24"/>
        </w:rPr>
        <w:t>Priorita III. Vzájemná spolupráce mezi subjekty podílejícími se na vzdělávání</w:t>
      </w:r>
    </w:p>
    <w:p w14:paraId="4A3F9A34" w14:textId="575BD68B" w:rsidR="000B715D" w:rsidRPr="006E2B28" w:rsidRDefault="002C4EB2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b/>
          <w:sz w:val="24"/>
          <w:szCs w:val="24"/>
        </w:rPr>
        <w:t xml:space="preserve">Cíl 5. </w:t>
      </w:r>
      <w:r w:rsidR="004303C2" w:rsidRPr="007C177B">
        <w:rPr>
          <w:rFonts w:cstheme="minorHAnsi"/>
          <w:b/>
          <w:sz w:val="24"/>
          <w:szCs w:val="24"/>
        </w:rPr>
        <w:t xml:space="preserve">Prohloubení spolupráce </w:t>
      </w:r>
      <w:r w:rsidR="004303C2" w:rsidRPr="005F5D8C">
        <w:rPr>
          <w:rFonts w:cstheme="minorHAnsi"/>
          <w:b/>
          <w:sz w:val="24"/>
          <w:szCs w:val="24"/>
        </w:rPr>
        <w:t>mezi školami a</w:t>
      </w:r>
      <w:r w:rsidR="004303C2" w:rsidRPr="007C177B">
        <w:rPr>
          <w:rFonts w:cstheme="minorHAnsi"/>
          <w:b/>
          <w:sz w:val="24"/>
          <w:szCs w:val="24"/>
        </w:rPr>
        <w:t xml:space="preserve"> </w:t>
      </w:r>
      <w:r w:rsidR="004303C2">
        <w:rPr>
          <w:rFonts w:cstheme="minorHAnsi"/>
          <w:b/>
          <w:sz w:val="24"/>
          <w:szCs w:val="24"/>
        </w:rPr>
        <w:t xml:space="preserve">spolupráce </w:t>
      </w:r>
      <w:r w:rsidR="004303C2" w:rsidRPr="007C177B">
        <w:rPr>
          <w:rFonts w:cstheme="minorHAnsi"/>
          <w:b/>
          <w:sz w:val="24"/>
          <w:szCs w:val="24"/>
        </w:rPr>
        <w:t xml:space="preserve">škol a školských zařízení </w:t>
      </w:r>
      <w:r w:rsidRPr="006E2B28">
        <w:rPr>
          <w:rFonts w:asciiTheme="minorHAnsi" w:eastAsia="Times New Roman" w:hAnsiTheme="minorHAnsi" w:cstheme="minorHAnsi"/>
          <w:b/>
          <w:sz w:val="24"/>
          <w:szCs w:val="24"/>
        </w:rPr>
        <w:t>s komunitou, rodinou, partnery a</w:t>
      </w:r>
      <w:r w:rsidR="00BF1642">
        <w:rPr>
          <w:rFonts w:asciiTheme="minorHAnsi" w:eastAsia="Times New Roman" w:hAnsiTheme="minorHAnsi" w:cstheme="minorHAnsi"/>
          <w:b/>
          <w:sz w:val="24"/>
          <w:szCs w:val="24"/>
        </w:rPr>
        <w:t> </w:t>
      </w:r>
      <w:r w:rsidRPr="006E2B28">
        <w:rPr>
          <w:rFonts w:asciiTheme="minorHAnsi" w:eastAsia="Times New Roman" w:hAnsiTheme="minorHAnsi" w:cstheme="minorHAnsi"/>
          <w:b/>
          <w:sz w:val="24"/>
          <w:szCs w:val="24"/>
        </w:rPr>
        <w:t>dalšími subjekty poskytujícími zájmové a celoživotní vzdělávání</w:t>
      </w:r>
    </w:p>
    <w:p w14:paraId="050BA6D8" w14:textId="56A3745A" w:rsidR="000B715D" w:rsidRPr="006E2B28" w:rsidRDefault="002C4EB2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Cíl 5.1 Organizovat schůzky ve formátu učitel </w:t>
      </w:r>
      <w:r w:rsidR="00663C7F">
        <w:rPr>
          <w:rFonts w:asciiTheme="minorHAnsi" w:eastAsia="Times New Roman" w:hAnsiTheme="minorHAnsi" w:cstheme="minorHAnsi"/>
          <w:color w:val="auto"/>
          <w:sz w:val="24"/>
          <w:szCs w:val="24"/>
        </w:rPr>
        <w:t>–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zákonný</w:t>
      </w:r>
      <w:r w:rsidR="00663C7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zástupce </w:t>
      </w:r>
      <w:r w:rsidR="00484F85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–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žák</w:t>
      </w:r>
      <w:r w:rsidR="00484F85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(triády)</w:t>
      </w:r>
    </w:p>
    <w:p w14:paraId="2B0C59CD" w14:textId="0E3DF0B3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Opatření 5.1.1 Organizace schůzek ve formátu učitel </w:t>
      </w:r>
      <w:r w:rsidR="00663C7F">
        <w:rPr>
          <w:rFonts w:asciiTheme="minorHAnsi" w:eastAsia="Times New Roman" w:hAnsiTheme="minorHAnsi" w:cstheme="minorHAnsi"/>
        </w:rPr>
        <w:t>–</w:t>
      </w:r>
      <w:r w:rsidRPr="006E2B28">
        <w:rPr>
          <w:rFonts w:asciiTheme="minorHAnsi" w:eastAsia="Times New Roman" w:hAnsiTheme="minorHAnsi" w:cstheme="minorHAnsi"/>
        </w:rPr>
        <w:t xml:space="preserve"> zákonný</w:t>
      </w:r>
      <w:r w:rsidR="00663C7F">
        <w:rPr>
          <w:rFonts w:asciiTheme="minorHAnsi" w:eastAsia="Times New Roman" w:hAnsiTheme="minorHAnsi" w:cstheme="minorHAnsi"/>
        </w:rPr>
        <w:t xml:space="preserve"> </w:t>
      </w:r>
      <w:r w:rsidRPr="006E2B28">
        <w:rPr>
          <w:rFonts w:asciiTheme="minorHAnsi" w:eastAsia="Times New Roman" w:hAnsiTheme="minorHAnsi" w:cstheme="minorHAnsi"/>
        </w:rPr>
        <w:t>zástupce</w:t>
      </w:r>
      <w:r w:rsidR="00663C7F">
        <w:rPr>
          <w:rFonts w:asciiTheme="minorHAnsi" w:eastAsia="Times New Roman" w:hAnsiTheme="minorHAnsi" w:cstheme="minorHAnsi"/>
        </w:rPr>
        <w:t xml:space="preserve"> </w:t>
      </w:r>
      <w:r w:rsidR="00990256">
        <w:rPr>
          <w:rFonts w:asciiTheme="minorHAnsi" w:eastAsia="Times New Roman" w:hAnsiTheme="minorHAnsi" w:cstheme="minorHAnsi"/>
        </w:rPr>
        <w:t>–</w:t>
      </w:r>
      <w:r w:rsidR="00663C7F">
        <w:rPr>
          <w:rFonts w:asciiTheme="minorHAnsi" w:eastAsia="Times New Roman" w:hAnsiTheme="minorHAnsi" w:cstheme="minorHAnsi"/>
        </w:rPr>
        <w:t xml:space="preserve"> </w:t>
      </w:r>
      <w:r w:rsidRPr="006E2B28">
        <w:rPr>
          <w:rFonts w:asciiTheme="minorHAnsi" w:eastAsia="Times New Roman" w:hAnsiTheme="minorHAnsi" w:cstheme="minorHAnsi"/>
        </w:rPr>
        <w:t>žák</w:t>
      </w:r>
      <w:r w:rsidR="00990256">
        <w:rPr>
          <w:rFonts w:asciiTheme="minorHAnsi" w:eastAsia="Times New Roman" w:hAnsiTheme="minorHAnsi" w:cstheme="minorHAnsi"/>
        </w:rPr>
        <w:t xml:space="preserve"> </w:t>
      </w:r>
    </w:p>
    <w:p w14:paraId="13DDE332" w14:textId="4351F719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je dosáhnout zlepšení komunikace mezi školou, žáky a </w:t>
      </w:r>
      <w:r w:rsidR="004066CF" w:rsidRPr="006E2B28">
        <w:rPr>
          <w:rFonts w:asciiTheme="minorHAnsi" w:eastAsia="Times New Roman" w:hAnsiTheme="minorHAnsi" w:cstheme="minorHAnsi"/>
          <w:color w:val="auto"/>
        </w:rPr>
        <w:t>jejich zákonnými zástupci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formou organizace schůzek mezi učiteli, žáky a jejich zákonnými zástupci. </w:t>
      </w:r>
    </w:p>
    <w:p w14:paraId="4261A0D9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36647AB3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 a školských zařízení</w:t>
      </w:r>
    </w:p>
    <w:p w14:paraId="47C40503" w14:textId="125D5B1E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Organizace schůzek ve formátu</w:t>
      </w:r>
      <w:r w:rsidR="00663C7F">
        <w:rPr>
          <w:rFonts w:asciiTheme="minorHAnsi" w:eastAsia="Times New Roman" w:hAnsiTheme="minorHAnsi" w:cstheme="minorHAnsi"/>
        </w:rPr>
        <w:t xml:space="preserve"> </w:t>
      </w:r>
      <w:r w:rsidRPr="006E2B28">
        <w:rPr>
          <w:rFonts w:asciiTheme="minorHAnsi" w:eastAsia="Times New Roman" w:hAnsiTheme="minorHAnsi" w:cstheme="minorHAnsi"/>
        </w:rPr>
        <w:t>učitel</w:t>
      </w:r>
      <w:r w:rsidR="00990256">
        <w:rPr>
          <w:rFonts w:asciiTheme="minorHAnsi" w:eastAsia="Times New Roman" w:hAnsiTheme="minorHAnsi" w:cstheme="minorHAnsi"/>
        </w:rPr>
        <w:t xml:space="preserve"> –</w:t>
      </w:r>
      <w:r w:rsidRPr="006E2B28">
        <w:rPr>
          <w:rFonts w:asciiTheme="minorHAnsi" w:eastAsia="Times New Roman" w:hAnsiTheme="minorHAnsi" w:cstheme="minorHAnsi"/>
        </w:rPr>
        <w:t xml:space="preserve"> zákonný</w:t>
      </w:r>
      <w:r w:rsidR="00990256">
        <w:rPr>
          <w:rFonts w:asciiTheme="minorHAnsi" w:eastAsia="Times New Roman" w:hAnsiTheme="minorHAnsi" w:cstheme="minorHAnsi"/>
        </w:rPr>
        <w:t xml:space="preserve"> </w:t>
      </w:r>
      <w:r w:rsidRPr="006E2B28">
        <w:rPr>
          <w:rFonts w:asciiTheme="minorHAnsi" w:eastAsia="Times New Roman" w:hAnsiTheme="minorHAnsi" w:cstheme="minorHAnsi"/>
        </w:rPr>
        <w:t xml:space="preserve">zástupce </w:t>
      </w:r>
      <w:r w:rsidR="00907E1E">
        <w:rPr>
          <w:rFonts w:asciiTheme="minorHAnsi" w:eastAsia="Times New Roman" w:hAnsiTheme="minorHAnsi" w:cstheme="minorHAnsi"/>
        </w:rPr>
        <w:t>–</w:t>
      </w:r>
      <w:r w:rsidRPr="006E2B28">
        <w:rPr>
          <w:rFonts w:asciiTheme="minorHAnsi" w:eastAsia="Times New Roman" w:hAnsiTheme="minorHAnsi" w:cstheme="minorHAnsi"/>
        </w:rPr>
        <w:t xml:space="preserve"> žák</w:t>
      </w:r>
      <w:r w:rsidR="00907E1E">
        <w:rPr>
          <w:rFonts w:asciiTheme="minorHAnsi" w:eastAsia="Times New Roman" w:hAnsiTheme="minorHAnsi" w:cstheme="minorHAnsi"/>
        </w:rPr>
        <w:t xml:space="preserve"> </w:t>
      </w:r>
    </w:p>
    <w:p w14:paraId="460111B7" w14:textId="77777777" w:rsidR="000B715D" w:rsidRPr="006E2B28" w:rsidRDefault="000B715D">
      <w:pPr>
        <w:spacing w:before="60" w:after="60" w:line="240" w:lineRule="auto"/>
        <w:jc w:val="both"/>
        <w:rPr>
          <w:rFonts w:asciiTheme="minorHAnsi" w:eastAsia="Times New Roman" w:hAnsiTheme="minorHAnsi" w:cstheme="minorHAnsi"/>
        </w:rPr>
      </w:pPr>
    </w:p>
    <w:p w14:paraId="32117A37" w14:textId="77777777" w:rsidR="000B715D" w:rsidRPr="006E2B28" w:rsidRDefault="000B715D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38A5690" w14:textId="2FB6C9A0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 xml:space="preserve">Cíl 5.2 Nabízet aktivity pro </w:t>
      </w:r>
      <w:r w:rsidR="00750C9D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zákonné zástupce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6E2B28">
        <w:rPr>
          <w:rFonts w:asciiTheme="minorHAnsi" w:eastAsia="Times New Roman" w:hAnsiTheme="minorHAnsi" w:cstheme="minorHAnsi"/>
          <w:sz w:val="24"/>
          <w:szCs w:val="24"/>
        </w:rPr>
        <w:t>– společné akce, vzdělávání, dílny</w:t>
      </w:r>
    </w:p>
    <w:p w14:paraId="4D27B032" w14:textId="19B249AE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Opatření 5.2.1 Nabídka aktivit pro </w:t>
      </w:r>
      <w:r w:rsidR="004066CF" w:rsidRPr="006E2B28">
        <w:rPr>
          <w:rFonts w:asciiTheme="minorHAnsi" w:eastAsia="Times New Roman" w:hAnsiTheme="minorHAnsi" w:cstheme="minorHAnsi"/>
          <w:color w:val="auto"/>
        </w:rPr>
        <w:t>zákonné zástupce</w:t>
      </w:r>
    </w:p>
    <w:p w14:paraId="069F5EDC" w14:textId="77CDD955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je zlepšit vztah školy nebo školského zařízení s rodiči formou nabídky aktivit pro </w:t>
      </w:r>
      <w:r w:rsidR="004066CF" w:rsidRPr="006E2B28">
        <w:rPr>
          <w:rFonts w:asciiTheme="minorHAnsi" w:eastAsia="Times New Roman" w:hAnsiTheme="minorHAnsi" w:cstheme="minorHAnsi"/>
          <w:color w:val="auto"/>
        </w:rPr>
        <w:t>zákonné zástupce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 např. společných akcí, vzdělávání a</w:t>
      </w:r>
      <w:r w:rsidR="004066CF" w:rsidRPr="006E2B28">
        <w:rPr>
          <w:rFonts w:asciiTheme="minorHAnsi" w:eastAsia="Times New Roman" w:hAnsiTheme="minorHAnsi" w:cstheme="minorHAnsi"/>
          <w:color w:val="auto"/>
        </w:rPr>
        <w:t> 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dílen </w:t>
      </w:r>
    </w:p>
    <w:p w14:paraId="2B06D898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  <w:color w:val="auto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  <w:color w:val="auto"/>
        </w:rPr>
        <w:t>vedoucích k naplnění cíle</w:t>
      </w:r>
    </w:p>
    <w:p w14:paraId="40AFFB50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  <w:color w:val="auto"/>
        </w:rPr>
        <w:t>Aktivity jednotlivých škol a školských zařízení</w:t>
      </w:r>
      <w:r w:rsidR="002E4C49" w:rsidRPr="006E2B28">
        <w:rPr>
          <w:rFonts w:asciiTheme="minorHAnsi" w:eastAsia="Times New Roman" w:hAnsiTheme="minorHAnsi" w:cstheme="minorHAnsi"/>
          <w:color w:val="auto"/>
        </w:rPr>
        <w:t xml:space="preserve"> </w:t>
      </w:r>
      <w:r w:rsidR="002E4C49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3A48F977" w14:textId="5351E68B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Nabídka aktivit pro </w:t>
      </w:r>
      <w:r w:rsidR="00532949" w:rsidRPr="006E2B28">
        <w:rPr>
          <w:rFonts w:asciiTheme="minorHAnsi" w:eastAsia="Times New Roman" w:hAnsiTheme="minorHAnsi" w:cstheme="minorHAnsi"/>
          <w:color w:val="auto"/>
        </w:rPr>
        <w:t xml:space="preserve">zákonné </w:t>
      </w:r>
      <w:r w:rsidR="00532949" w:rsidRPr="00990256">
        <w:rPr>
          <w:rFonts w:asciiTheme="minorHAnsi" w:eastAsia="Times New Roman" w:hAnsiTheme="minorHAnsi" w:cstheme="minorHAnsi"/>
          <w:color w:val="auto"/>
        </w:rPr>
        <w:t>zástupce</w:t>
      </w:r>
      <w:r w:rsidR="00FB1B58">
        <w:rPr>
          <w:rFonts w:asciiTheme="minorHAnsi" w:eastAsia="Times New Roman" w:hAnsiTheme="minorHAnsi" w:cstheme="minorHAnsi"/>
          <w:color w:val="auto"/>
        </w:rPr>
        <w:t>:</w:t>
      </w:r>
      <w:r w:rsidRPr="00990256">
        <w:rPr>
          <w:rFonts w:asciiTheme="minorHAnsi" w:eastAsia="Times New Roman" w:hAnsiTheme="minorHAnsi" w:cstheme="minorHAnsi"/>
        </w:rPr>
        <w:t xml:space="preserve"> společné</w:t>
      </w:r>
      <w:r w:rsidR="00FB1B58">
        <w:rPr>
          <w:rFonts w:asciiTheme="minorHAnsi" w:eastAsia="Times New Roman" w:hAnsiTheme="minorHAnsi" w:cstheme="minorHAnsi"/>
        </w:rPr>
        <w:t xml:space="preserve"> a</w:t>
      </w:r>
      <w:r w:rsidRPr="006E2B28">
        <w:rPr>
          <w:rFonts w:asciiTheme="minorHAnsi" w:eastAsia="Times New Roman" w:hAnsiTheme="minorHAnsi" w:cstheme="minorHAnsi"/>
        </w:rPr>
        <w:t>kce, vzdělávání,</w:t>
      </w:r>
      <w:r w:rsidR="00FB1B58">
        <w:rPr>
          <w:rFonts w:asciiTheme="minorHAnsi" w:eastAsia="Times New Roman" w:hAnsiTheme="minorHAnsi" w:cstheme="minorHAnsi"/>
        </w:rPr>
        <w:t xml:space="preserve"> </w:t>
      </w:r>
      <w:r w:rsidRPr="006E2B28">
        <w:rPr>
          <w:rFonts w:asciiTheme="minorHAnsi" w:eastAsia="Times New Roman" w:hAnsiTheme="minorHAnsi" w:cstheme="minorHAnsi"/>
        </w:rPr>
        <w:t>dílny apod.</w:t>
      </w:r>
    </w:p>
    <w:p w14:paraId="1C97160F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6B361064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  <w:r w:rsidR="002E4C49" w:rsidRPr="006E2B28">
        <w:rPr>
          <w:rFonts w:asciiTheme="minorHAnsi" w:eastAsia="Times New Roman" w:hAnsiTheme="minorHAnsi" w:cstheme="minorHAnsi"/>
        </w:rPr>
        <w:t xml:space="preserve"> </w:t>
      </w:r>
      <w:r w:rsidR="002E4C49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2B046D22" w14:textId="7008DECF" w:rsidR="000B715D" w:rsidRPr="00FB1B58" w:rsidRDefault="002C4EB2" w:rsidP="00B75E0C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B1B58">
        <w:rPr>
          <w:rFonts w:asciiTheme="minorHAnsi" w:eastAsia="Times New Roman" w:hAnsiTheme="minorHAnsi" w:cstheme="minorHAnsi"/>
          <w:color w:val="auto"/>
        </w:rPr>
        <w:t xml:space="preserve">Spolupráce škol a školských zařízení při nabídce aktivit pro </w:t>
      </w:r>
      <w:r w:rsidR="00F7669E" w:rsidRPr="00FB1B58">
        <w:rPr>
          <w:rFonts w:asciiTheme="minorHAnsi" w:eastAsia="Times New Roman" w:hAnsiTheme="minorHAnsi" w:cstheme="minorHAnsi"/>
          <w:color w:val="auto"/>
        </w:rPr>
        <w:t>zákonné zástupce</w:t>
      </w:r>
      <w:r w:rsidR="00FB1B58" w:rsidRPr="00FB1B58">
        <w:rPr>
          <w:rFonts w:asciiTheme="minorHAnsi" w:eastAsia="Times New Roman" w:hAnsiTheme="minorHAnsi" w:cstheme="minorHAnsi"/>
          <w:color w:val="auto"/>
        </w:rPr>
        <w:t xml:space="preserve">: </w:t>
      </w:r>
      <w:r w:rsidR="00FB1B58">
        <w:rPr>
          <w:rFonts w:asciiTheme="minorHAnsi" w:eastAsia="Times New Roman" w:hAnsiTheme="minorHAnsi" w:cstheme="minorHAnsi"/>
          <w:color w:val="auto"/>
        </w:rPr>
        <w:t>společné akce, vzdělávání, dílny apod.</w:t>
      </w:r>
    </w:p>
    <w:p w14:paraId="1F58AC27" w14:textId="77777777" w:rsidR="00FB1B58" w:rsidRPr="006E2B28" w:rsidRDefault="00FB1B58" w:rsidP="006C778F">
      <w:pPr>
        <w:spacing w:before="60" w:after="60" w:line="240" w:lineRule="auto"/>
        <w:ind w:left="432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3DB85F2" w14:textId="01C0C0D5" w:rsidR="000B715D" w:rsidRPr="006E2B28" w:rsidRDefault="002C4EB2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Cíl 5.3 Spolupracovat s OSPOD při řešení problémů v</w:t>
      </w:r>
      <w:r w:rsidR="00484F85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 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rodině</w:t>
      </w:r>
      <w:r w:rsidR="00484F85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i ve škole</w:t>
      </w:r>
    </w:p>
    <w:p w14:paraId="77AE7186" w14:textId="78E29333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Opatření 5.3.1 Spolupráce s</w:t>
      </w:r>
      <w:r w:rsidR="008F5558" w:rsidRPr="006E2B28">
        <w:rPr>
          <w:rFonts w:asciiTheme="minorHAnsi" w:eastAsia="Times New Roman" w:hAnsiTheme="minorHAnsi" w:cstheme="minorHAnsi"/>
          <w:color w:val="auto"/>
        </w:rPr>
        <w:t> </w:t>
      </w:r>
      <w:r w:rsidRPr="006E2B28">
        <w:rPr>
          <w:rFonts w:asciiTheme="minorHAnsi" w:eastAsia="Times New Roman" w:hAnsiTheme="minorHAnsi" w:cstheme="minorHAnsi"/>
          <w:color w:val="auto"/>
        </w:rPr>
        <w:t>OSPOD</w:t>
      </w:r>
      <w:r w:rsidR="008F5558" w:rsidRPr="006E2B28">
        <w:rPr>
          <w:rFonts w:asciiTheme="minorHAnsi" w:eastAsia="Times New Roman" w:hAnsiTheme="minorHAnsi" w:cstheme="minorHAnsi"/>
          <w:color w:val="auto"/>
        </w:rPr>
        <w:t xml:space="preserve"> při řešení problémů v</w:t>
      </w:r>
      <w:r w:rsidR="00484F85" w:rsidRPr="006E2B28">
        <w:rPr>
          <w:rFonts w:asciiTheme="minorHAnsi" w:eastAsia="Times New Roman" w:hAnsiTheme="minorHAnsi" w:cstheme="minorHAnsi"/>
          <w:color w:val="auto"/>
        </w:rPr>
        <w:t> </w:t>
      </w:r>
      <w:r w:rsidR="008F5558" w:rsidRPr="006E2B28">
        <w:rPr>
          <w:rFonts w:asciiTheme="minorHAnsi" w:eastAsia="Times New Roman" w:hAnsiTheme="minorHAnsi" w:cstheme="minorHAnsi"/>
          <w:color w:val="auto"/>
        </w:rPr>
        <w:t>rodině</w:t>
      </w:r>
      <w:r w:rsidR="00484F85" w:rsidRPr="006E2B28">
        <w:rPr>
          <w:rFonts w:asciiTheme="minorHAnsi" w:eastAsia="Times New Roman" w:hAnsiTheme="minorHAnsi" w:cstheme="minorHAnsi"/>
          <w:color w:val="auto"/>
        </w:rPr>
        <w:t xml:space="preserve"> i ve škole</w:t>
      </w:r>
    </w:p>
    <w:p w14:paraId="7A460EFF" w14:textId="53952203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je včas podchytit problémy v ro</w:t>
      </w:r>
      <w:r w:rsidR="00F97811" w:rsidRPr="006E2B28">
        <w:rPr>
          <w:rFonts w:asciiTheme="minorHAnsi" w:eastAsia="Times New Roman" w:hAnsiTheme="minorHAnsi" w:cstheme="minorHAnsi"/>
        </w:rPr>
        <w:t xml:space="preserve">dinách spoluprací </w:t>
      </w:r>
      <w:r w:rsidR="00532949" w:rsidRPr="006E2B28">
        <w:rPr>
          <w:rFonts w:asciiTheme="minorHAnsi" w:eastAsia="Times New Roman" w:hAnsiTheme="minorHAnsi" w:cstheme="minorHAnsi"/>
          <w:color w:val="auto"/>
        </w:rPr>
        <w:t xml:space="preserve">škol </w:t>
      </w:r>
      <w:r w:rsidR="00F97811" w:rsidRPr="006E2B28">
        <w:rPr>
          <w:rFonts w:asciiTheme="minorHAnsi" w:eastAsia="Times New Roman" w:hAnsiTheme="minorHAnsi" w:cstheme="minorHAnsi"/>
        </w:rPr>
        <w:t>s </w:t>
      </w:r>
      <w:r w:rsidRPr="006E2B28">
        <w:rPr>
          <w:rFonts w:asciiTheme="minorHAnsi" w:eastAsia="Times New Roman" w:hAnsiTheme="minorHAnsi" w:cstheme="minorHAnsi"/>
        </w:rPr>
        <w:t xml:space="preserve">orgánem sociálně-právní ochrany dětí (OSPOD) </w:t>
      </w:r>
    </w:p>
    <w:p w14:paraId="6CBA4D70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4239A4D1" w14:textId="2CA4C110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 a školských zařízení</w:t>
      </w:r>
      <w:r w:rsidR="007D6507" w:rsidRPr="006E2B28">
        <w:rPr>
          <w:rFonts w:asciiTheme="minorHAnsi" w:eastAsia="Times New Roman" w:hAnsiTheme="minorHAnsi" w:cstheme="minorHAnsi"/>
        </w:rPr>
        <w:t xml:space="preserve"> </w:t>
      </w:r>
      <w:r w:rsidR="007D6507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3874CBC1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Spolupráce s OSPOD</w:t>
      </w:r>
    </w:p>
    <w:p w14:paraId="73B97F2E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2E510046" w14:textId="5E3C255F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  <w:r w:rsidR="007D6507" w:rsidRPr="006E2B28">
        <w:rPr>
          <w:rFonts w:asciiTheme="minorHAnsi" w:eastAsia="Times New Roman" w:hAnsiTheme="minorHAnsi" w:cstheme="minorHAnsi"/>
        </w:rPr>
        <w:t xml:space="preserve"> </w:t>
      </w:r>
      <w:r w:rsidR="007D6507"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74843AF1" w14:textId="1082AFAC" w:rsidR="000B715D" w:rsidRPr="006E2B28" w:rsidRDefault="001848DB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Koordinace</w:t>
      </w:r>
      <w:r w:rsidR="002C4EB2" w:rsidRPr="006E2B28">
        <w:rPr>
          <w:rFonts w:asciiTheme="minorHAnsi" w:eastAsia="Times New Roman" w:hAnsiTheme="minorHAnsi" w:cstheme="minorHAnsi"/>
        </w:rPr>
        <w:t xml:space="preserve"> škol a škol</w:t>
      </w:r>
      <w:r w:rsidR="00F97811" w:rsidRPr="006E2B28">
        <w:rPr>
          <w:rFonts w:asciiTheme="minorHAnsi" w:eastAsia="Times New Roman" w:hAnsiTheme="minorHAnsi" w:cstheme="minorHAnsi"/>
        </w:rPr>
        <w:t>ských zařízení při spolupráci s </w:t>
      </w:r>
      <w:r w:rsidR="002C4EB2" w:rsidRPr="006E2B28">
        <w:rPr>
          <w:rFonts w:asciiTheme="minorHAnsi" w:eastAsia="Times New Roman" w:hAnsiTheme="minorHAnsi" w:cstheme="minorHAnsi"/>
        </w:rPr>
        <w:t>OSPOD</w:t>
      </w:r>
    </w:p>
    <w:p w14:paraId="0FD634A0" w14:textId="77777777" w:rsidR="000B715D" w:rsidRPr="006E2B28" w:rsidRDefault="00AE1BC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Spolupráce </w:t>
      </w:r>
      <w:r w:rsidR="00EA2226" w:rsidRPr="006E2B28">
        <w:rPr>
          <w:rFonts w:asciiTheme="minorHAnsi" w:eastAsia="Times New Roman" w:hAnsiTheme="minorHAnsi" w:cstheme="minorHAnsi"/>
        </w:rPr>
        <w:t xml:space="preserve">při tvorbě komunitního </w:t>
      </w:r>
      <w:r w:rsidR="009B301D" w:rsidRPr="006E2B28">
        <w:rPr>
          <w:rFonts w:asciiTheme="minorHAnsi" w:eastAsia="Times New Roman" w:hAnsiTheme="minorHAnsi" w:cstheme="minorHAnsi"/>
        </w:rPr>
        <w:t xml:space="preserve">plánu </w:t>
      </w:r>
      <w:r w:rsidR="00EA2226" w:rsidRPr="006E2B28">
        <w:rPr>
          <w:rFonts w:asciiTheme="minorHAnsi" w:eastAsia="Times New Roman" w:hAnsiTheme="minorHAnsi" w:cstheme="minorHAnsi"/>
        </w:rPr>
        <w:t>sociálních služeb</w:t>
      </w:r>
    </w:p>
    <w:p w14:paraId="27ADA861" w14:textId="77777777" w:rsidR="000B715D" w:rsidRPr="006E2B28" w:rsidRDefault="000B715D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C216B4D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>Cíl 5.4 Navazovat a rozvíjet mezinárodní spolupráci</w:t>
      </w:r>
    </w:p>
    <w:p w14:paraId="391E4F8D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Opatření 5.4.1 Navázání a rozvoj mezinárodní spolupráce</w:t>
      </w:r>
    </w:p>
    <w:p w14:paraId="5ADEA13F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Cílem opatření je načerpat informace a zkušenosti spoluprací škol a školských </w:t>
      </w:r>
      <w:r w:rsidR="00636574" w:rsidRPr="006E2B28">
        <w:rPr>
          <w:rFonts w:asciiTheme="minorHAnsi" w:eastAsia="Times New Roman" w:hAnsiTheme="minorHAnsi" w:cstheme="minorHAnsi"/>
          <w:color w:val="auto"/>
        </w:rPr>
        <w:t xml:space="preserve">zařízení 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se školami a dalšími subjekty v zahraničí  </w:t>
      </w:r>
    </w:p>
    <w:p w14:paraId="29DCE39A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1A144C23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 a školských zařízení</w:t>
      </w:r>
    </w:p>
    <w:p w14:paraId="17B98F3E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bookmarkStart w:id="14" w:name="_v1kc5c7tujvj" w:colFirst="0" w:colLast="0"/>
      <w:bookmarkEnd w:id="14"/>
      <w:r w:rsidRPr="006E2B28">
        <w:rPr>
          <w:rFonts w:asciiTheme="minorHAnsi" w:eastAsia="Times New Roman" w:hAnsiTheme="minorHAnsi" w:cstheme="minorHAnsi"/>
        </w:rPr>
        <w:t>Navázání a rozvoj mezinárodní spolupráce</w:t>
      </w:r>
    </w:p>
    <w:p w14:paraId="44B8FDA9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bookmarkStart w:id="15" w:name="_5mbcsir9a93s" w:colFirst="0" w:colLast="0"/>
      <w:bookmarkEnd w:id="15"/>
      <w:r w:rsidRPr="006E2B28">
        <w:rPr>
          <w:rFonts w:asciiTheme="minorHAnsi" w:eastAsia="Times New Roman" w:hAnsiTheme="minorHAnsi" w:cstheme="minorHAnsi"/>
        </w:rPr>
        <w:t>Využívání projektů pro přeshraniční spolupráci</w:t>
      </w:r>
    </w:p>
    <w:p w14:paraId="07E828D2" w14:textId="7828626F" w:rsidR="000B715D" w:rsidRPr="006E2B28" w:rsidRDefault="002C4EB2" w:rsidP="00CB695A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Využívání projektu Erasmus+ a </w:t>
      </w:r>
      <w:r w:rsidR="00C919B4" w:rsidRPr="006E2B28">
        <w:rPr>
          <w:rFonts w:asciiTheme="minorHAnsi" w:eastAsia="Times New Roman" w:hAnsiTheme="minorHAnsi" w:cstheme="minorHAnsi"/>
        </w:rPr>
        <w:t>Evropské dobrovolné služby</w:t>
      </w:r>
      <w:r w:rsidR="00F66A5C">
        <w:rPr>
          <w:rStyle w:val="Znakapoznpodarou"/>
          <w:rFonts w:asciiTheme="minorHAnsi" w:eastAsia="Times New Roman" w:hAnsiTheme="minorHAnsi" w:cstheme="minorHAnsi"/>
        </w:rPr>
        <w:footnoteReference w:id="9"/>
      </w:r>
    </w:p>
    <w:p w14:paraId="7072AD65" w14:textId="77777777" w:rsidR="0000014C" w:rsidRPr="006E2B28" w:rsidRDefault="0000014C" w:rsidP="00CB695A">
      <w:pPr>
        <w:spacing w:before="60" w:after="60" w:line="240" w:lineRule="auto"/>
        <w:contextualSpacing/>
        <w:jc w:val="both"/>
        <w:rPr>
          <w:rFonts w:asciiTheme="minorHAnsi" w:eastAsia="Times New Roman" w:hAnsiTheme="minorHAnsi" w:cstheme="minorHAnsi"/>
        </w:rPr>
      </w:pPr>
    </w:p>
    <w:p w14:paraId="7A72E2DD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</w:p>
    <w:p w14:paraId="24763D23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Spolupráce škol a šk</w:t>
      </w:r>
      <w:r w:rsidR="00F97811" w:rsidRPr="006E2B28">
        <w:rPr>
          <w:rFonts w:asciiTheme="minorHAnsi" w:eastAsia="Times New Roman" w:hAnsiTheme="minorHAnsi" w:cstheme="minorHAnsi"/>
        </w:rPr>
        <w:t>olských zařízení při navázání a</w:t>
      </w:r>
      <w:r w:rsidR="009B6395" w:rsidRPr="006E2B28">
        <w:rPr>
          <w:rFonts w:asciiTheme="minorHAnsi" w:eastAsia="Times New Roman" w:hAnsiTheme="minorHAnsi" w:cstheme="minorHAnsi"/>
        </w:rPr>
        <w:t> </w:t>
      </w:r>
      <w:r w:rsidR="00112712" w:rsidRPr="006E2B28">
        <w:rPr>
          <w:rFonts w:asciiTheme="minorHAnsi" w:eastAsia="Times New Roman" w:hAnsiTheme="minorHAnsi" w:cstheme="minorHAnsi"/>
        </w:rPr>
        <w:t>prohlubování</w:t>
      </w:r>
      <w:r w:rsidRPr="006E2B28">
        <w:rPr>
          <w:rFonts w:asciiTheme="minorHAnsi" w:eastAsia="Times New Roman" w:hAnsiTheme="minorHAnsi" w:cstheme="minorHAnsi"/>
        </w:rPr>
        <w:t xml:space="preserve"> mezinárodní spolupráce</w:t>
      </w:r>
    </w:p>
    <w:p w14:paraId="67141D23" w14:textId="77777777" w:rsidR="000B715D" w:rsidRPr="006E2B28" w:rsidRDefault="000B715D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9AEB51D" w14:textId="3A79FD42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 xml:space="preserve">Cíl 5.5 </w:t>
      </w:r>
      <w:r w:rsidR="004303C2" w:rsidRPr="007C177B">
        <w:rPr>
          <w:rFonts w:cstheme="minorHAnsi"/>
          <w:sz w:val="24"/>
          <w:szCs w:val="24"/>
        </w:rPr>
        <w:t>Zainteresovat školské rady na činnosti školy</w:t>
      </w:r>
    </w:p>
    <w:p w14:paraId="0E66D482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Opatření 5.5.1 Zapojení školských rad do činnosti školy</w:t>
      </w:r>
    </w:p>
    <w:p w14:paraId="19F330D5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Cílem opatření je zlepšit komunikaci školy navenek formou zapojení školské rady do činnosti školy  </w:t>
      </w:r>
    </w:p>
    <w:p w14:paraId="21A5184C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55A1E8EF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 a školských zařízení</w:t>
      </w:r>
    </w:p>
    <w:p w14:paraId="3F72040C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Zapojení školských rad do činnosti školy</w:t>
      </w:r>
    </w:p>
    <w:p w14:paraId="1412176E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15198CFD" w14:textId="77777777" w:rsidR="000B715D" w:rsidRPr="006E2B28" w:rsidRDefault="000B715D">
      <w:pPr>
        <w:spacing w:before="60" w:after="60" w:line="240" w:lineRule="auto"/>
        <w:jc w:val="both"/>
        <w:rPr>
          <w:rFonts w:asciiTheme="minorHAnsi" w:eastAsia="Times New Roman" w:hAnsiTheme="minorHAnsi" w:cstheme="minorHAnsi"/>
        </w:rPr>
      </w:pPr>
    </w:p>
    <w:p w14:paraId="104277F7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>Cíl 5.6 Podporovat polyfunkční roli školy, zejména v menších obcích</w:t>
      </w:r>
    </w:p>
    <w:p w14:paraId="6100FF18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Opatření 5.6.1 Podpora polyfunkční role školy, zejména v menších obcích</w:t>
      </w:r>
    </w:p>
    <w:p w14:paraId="7E4716AE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je větší zapojení školy do života zejména v menších obcích podporou její polyfunkční role</w:t>
      </w:r>
    </w:p>
    <w:p w14:paraId="083DFEAF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4D604196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</w:t>
      </w:r>
    </w:p>
    <w:p w14:paraId="00C0F24F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bookmarkStart w:id="16" w:name="_bkao99si6bks" w:colFirst="0" w:colLast="0"/>
      <w:bookmarkEnd w:id="16"/>
      <w:r w:rsidRPr="006E2B28">
        <w:rPr>
          <w:rFonts w:asciiTheme="minorHAnsi" w:eastAsia="Times New Roman" w:hAnsiTheme="minorHAnsi" w:cstheme="minorHAnsi"/>
        </w:rPr>
        <w:t>Podpora polyfunkční role školy</w:t>
      </w:r>
    </w:p>
    <w:p w14:paraId="051C79E0" w14:textId="4DBBC39A" w:rsidR="000B715D" w:rsidRPr="006E2B28" w:rsidRDefault="002C3545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proofErr w:type="gramStart"/>
      <w:r>
        <w:rPr>
          <w:rFonts w:asciiTheme="minorHAnsi" w:eastAsia="Times New Roman" w:hAnsiTheme="minorHAnsi" w:cstheme="minorHAnsi"/>
        </w:rPr>
        <w:t xml:space="preserve">Realizace </w:t>
      </w:r>
      <w:r w:rsidR="002C4EB2" w:rsidRPr="006E2B28">
        <w:rPr>
          <w:rFonts w:asciiTheme="minorHAnsi" w:eastAsia="Times New Roman" w:hAnsiTheme="minorHAnsi" w:cstheme="minorHAnsi"/>
        </w:rPr>
        <w:t xml:space="preserve"> kulturní</w:t>
      </w:r>
      <w:r>
        <w:rPr>
          <w:rFonts w:asciiTheme="minorHAnsi" w:eastAsia="Times New Roman" w:hAnsiTheme="minorHAnsi" w:cstheme="minorHAnsi"/>
        </w:rPr>
        <w:t>ch</w:t>
      </w:r>
      <w:proofErr w:type="gramEnd"/>
      <w:r w:rsidR="002C4EB2" w:rsidRPr="006E2B28">
        <w:rPr>
          <w:rFonts w:asciiTheme="minorHAnsi" w:eastAsia="Times New Roman" w:hAnsiTheme="minorHAnsi" w:cstheme="minorHAnsi"/>
        </w:rPr>
        <w:t xml:space="preserve"> vystoupení </w:t>
      </w:r>
      <w:r>
        <w:rPr>
          <w:rFonts w:asciiTheme="minorHAnsi" w:eastAsia="Times New Roman" w:hAnsiTheme="minorHAnsi" w:cstheme="minorHAnsi"/>
        </w:rPr>
        <w:t xml:space="preserve">dětí a </w:t>
      </w:r>
      <w:r w:rsidR="002C4EB2" w:rsidRPr="006E2B28">
        <w:rPr>
          <w:rFonts w:asciiTheme="minorHAnsi" w:eastAsia="Times New Roman" w:hAnsiTheme="minorHAnsi" w:cstheme="minorHAnsi"/>
        </w:rPr>
        <w:t>žáků</w:t>
      </w:r>
    </w:p>
    <w:p w14:paraId="307C2A31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266B7865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</w:p>
    <w:p w14:paraId="03F68609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lastRenderedPageBreak/>
        <w:t>Spolupráce škol a školských zařízení při podpoře polyfunkční role školy</w:t>
      </w:r>
    </w:p>
    <w:p w14:paraId="2380C01B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1D5689D0" w14:textId="77777777" w:rsidR="000B715D" w:rsidRPr="006E2B28" w:rsidRDefault="000B715D">
      <w:pPr>
        <w:spacing w:before="60" w:after="60" w:line="240" w:lineRule="auto"/>
        <w:jc w:val="both"/>
        <w:rPr>
          <w:rFonts w:asciiTheme="minorHAnsi" w:eastAsia="Times New Roman" w:hAnsiTheme="minorHAnsi" w:cstheme="minorHAnsi"/>
        </w:rPr>
      </w:pPr>
    </w:p>
    <w:p w14:paraId="1BF1C306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>Cíl 5.7 Spolupracovat při zajištění správy ICT</w:t>
      </w:r>
    </w:p>
    <w:p w14:paraId="24D37FD5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Opatření 5.7.1 Spolupráce při zajištění správy ICT</w:t>
      </w:r>
    </w:p>
    <w:p w14:paraId="60DBC483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je zlepšení kvality výuky a prostředí školy rozvinutím spolupráce jednotlivých škol a školských zařízení při zajištění správy ICT</w:t>
      </w:r>
    </w:p>
    <w:p w14:paraId="6A0ECBA3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projektových zá</w:t>
      </w:r>
      <w:r w:rsidR="00D76C4A" w:rsidRPr="006E2B28">
        <w:rPr>
          <w:rFonts w:asciiTheme="minorHAnsi" w:eastAsia="Times New Roman" w:hAnsiTheme="minorHAnsi" w:cstheme="minorHAnsi"/>
        </w:rPr>
        <w:t xml:space="preserve">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54A71FE7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</w:p>
    <w:p w14:paraId="2A7FCC24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Spolupráce škol a školských zařízení při zajištění správy ICT</w:t>
      </w:r>
    </w:p>
    <w:p w14:paraId="03C75826" w14:textId="2549E562" w:rsidR="000B715D" w:rsidRPr="006E2B28" w:rsidRDefault="000B715D">
      <w:pPr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358B2C46" w14:textId="382CFC92" w:rsidR="004A55EC" w:rsidRPr="006E2B28" w:rsidRDefault="004A55EC" w:rsidP="004A55EC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Cíl 5.8 </w:t>
      </w:r>
      <w:r w:rsidR="004303C2">
        <w:rPr>
          <w:rFonts w:asciiTheme="minorHAnsi" w:hAnsiTheme="minorHAnsi" w:cstheme="minorHAnsi"/>
          <w:color w:val="auto"/>
          <w:sz w:val="24"/>
          <w:szCs w:val="24"/>
        </w:rPr>
        <w:t>Sdílet příklady</w:t>
      </w:r>
      <w:r w:rsidRPr="006E2B28">
        <w:rPr>
          <w:rFonts w:asciiTheme="minorHAnsi" w:hAnsiTheme="minorHAnsi" w:cstheme="minorHAnsi"/>
          <w:color w:val="auto"/>
          <w:sz w:val="24"/>
          <w:szCs w:val="24"/>
        </w:rPr>
        <w:t xml:space="preserve"> dobré praxe mezi školami</w:t>
      </w:r>
    </w:p>
    <w:p w14:paraId="372E4B41" w14:textId="07FEB47D" w:rsidR="004A55EC" w:rsidRPr="006E2B28" w:rsidRDefault="004A55EC" w:rsidP="004A55EC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Opatření </w:t>
      </w:r>
      <w:r w:rsidR="00881640" w:rsidRPr="006E2B28">
        <w:rPr>
          <w:rFonts w:asciiTheme="minorHAnsi" w:eastAsia="Times New Roman" w:hAnsiTheme="minorHAnsi" w:cstheme="minorHAnsi"/>
          <w:color w:val="auto"/>
        </w:rPr>
        <w:t>5</w:t>
      </w:r>
      <w:r w:rsidRPr="006E2B28">
        <w:rPr>
          <w:rFonts w:asciiTheme="minorHAnsi" w:eastAsia="Times New Roman" w:hAnsiTheme="minorHAnsi" w:cstheme="minorHAnsi"/>
          <w:color w:val="auto"/>
        </w:rPr>
        <w:t>.</w:t>
      </w:r>
      <w:r w:rsidR="00881640" w:rsidRPr="006E2B28">
        <w:rPr>
          <w:rFonts w:asciiTheme="minorHAnsi" w:eastAsia="Times New Roman" w:hAnsiTheme="minorHAnsi" w:cstheme="minorHAnsi"/>
          <w:color w:val="auto"/>
        </w:rPr>
        <w:t>8</w:t>
      </w:r>
      <w:r w:rsidRPr="006E2B28">
        <w:rPr>
          <w:rFonts w:asciiTheme="minorHAnsi" w:eastAsia="Times New Roman" w:hAnsiTheme="minorHAnsi" w:cstheme="minorHAnsi"/>
          <w:color w:val="auto"/>
        </w:rPr>
        <w:t>.1 Sdílení příkladů dobré praxe mezi školami</w:t>
      </w:r>
    </w:p>
    <w:p w14:paraId="0609BD94" w14:textId="77777777" w:rsidR="004A55EC" w:rsidRPr="006E2B28" w:rsidRDefault="004A55EC" w:rsidP="004A55EC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Cílem opatření je sdílení příkladů dobré praxe mezi školami</w:t>
      </w:r>
    </w:p>
    <w:p w14:paraId="3EBA9CC0" w14:textId="77777777" w:rsidR="004A55EC" w:rsidRPr="006E2B28" w:rsidRDefault="004A55EC" w:rsidP="004A55EC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Popis plánovaných aktivit (včetně případných projektových záměrů) vedoucích k naplnění cíle</w:t>
      </w:r>
    </w:p>
    <w:p w14:paraId="181C3E41" w14:textId="77777777" w:rsidR="004A55EC" w:rsidRPr="006E2B28" w:rsidRDefault="004A55EC" w:rsidP="004A55EC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jednotlivých škol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0E8D088D" w14:textId="77777777" w:rsidR="004A55EC" w:rsidRPr="006E2B28" w:rsidRDefault="004A55EC" w:rsidP="004A55EC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Zveřejňování příkladů dobré praxe</w:t>
      </w:r>
    </w:p>
    <w:p w14:paraId="538DC0E5" w14:textId="77777777" w:rsidR="004A55EC" w:rsidRPr="006E2B28" w:rsidRDefault="004A55EC" w:rsidP="004A55EC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14:paraId="002DE976" w14:textId="77777777" w:rsidR="004A55EC" w:rsidRPr="006E2B28" w:rsidRDefault="004A55EC" w:rsidP="004A55EC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spolupráce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7C62064A" w14:textId="77777777" w:rsidR="004A55EC" w:rsidRPr="006E2B28" w:rsidRDefault="004A55EC" w:rsidP="004A55EC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Sdílení příkladů dobré praxe mezi školami</w:t>
      </w:r>
    </w:p>
    <w:p w14:paraId="1EF1991A" w14:textId="77777777" w:rsidR="004A55EC" w:rsidRPr="006E2B28" w:rsidRDefault="004A55EC">
      <w:pPr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791E1DF5" w14:textId="3827D8FC" w:rsidR="00575735" w:rsidRPr="0036583C" w:rsidRDefault="00575735" w:rsidP="00575735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36583C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Cíl 5.9 </w:t>
      </w:r>
      <w:bookmarkStart w:id="17" w:name="_Hlk105489329"/>
      <w:r w:rsidRPr="0036583C">
        <w:rPr>
          <w:rFonts w:asciiTheme="minorHAnsi" w:hAnsiTheme="minorHAnsi" w:cstheme="minorHAnsi"/>
          <w:color w:val="auto"/>
          <w:sz w:val="24"/>
          <w:szCs w:val="24"/>
        </w:rPr>
        <w:t>Prohlubovat vzájemnou spolupráci mezi MŠ a ZŠ, ZŠ a ZŠ, 1. st. ZŠ a 2.st. ZŠ, ZŠ a</w:t>
      </w:r>
      <w:r w:rsidR="00881640" w:rsidRPr="0036583C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36583C">
        <w:rPr>
          <w:rFonts w:asciiTheme="minorHAnsi" w:hAnsiTheme="minorHAnsi" w:cstheme="minorHAnsi"/>
          <w:color w:val="auto"/>
          <w:sz w:val="24"/>
          <w:szCs w:val="24"/>
        </w:rPr>
        <w:t>SŠ, síťování škol – výměna zkušeností, dokumentů</w:t>
      </w:r>
      <w:bookmarkEnd w:id="17"/>
    </w:p>
    <w:p w14:paraId="137045AE" w14:textId="02ABFCE1" w:rsidR="00575735" w:rsidRPr="006E2B28" w:rsidRDefault="00575735" w:rsidP="00575735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Opatření </w:t>
      </w:r>
      <w:r w:rsidR="00881640" w:rsidRPr="006E2B28">
        <w:rPr>
          <w:rFonts w:asciiTheme="minorHAnsi" w:eastAsia="Times New Roman" w:hAnsiTheme="minorHAnsi" w:cstheme="minorHAnsi"/>
        </w:rPr>
        <w:t>5</w:t>
      </w:r>
      <w:r w:rsidRPr="006E2B28">
        <w:rPr>
          <w:rFonts w:asciiTheme="minorHAnsi" w:eastAsia="Times New Roman" w:hAnsiTheme="minorHAnsi" w:cstheme="minorHAnsi"/>
        </w:rPr>
        <w:t>.</w:t>
      </w:r>
      <w:r w:rsidR="00881640" w:rsidRPr="006E2B28">
        <w:rPr>
          <w:rFonts w:asciiTheme="minorHAnsi" w:eastAsia="Times New Roman" w:hAnsiTheme="minorHAnsi" w:cstheme="minorHAnsi"/>
        </w:rPr>
        <w:t>9</w:t>
      </w:r>
      <w:r w:rsidRPr="006E2B28">
        <w:rPr>
          <w:rFonts w:asciiTheme="minorHAnsi" w:eastAsia="Times New Roman" w:hAnsiTheme="minorHAnsi" w:cstheme="minorHAnsi"/>
        </w:rPr>
        <w:t>.1 Prohlubovat vzájemnou spolupráci mezi MŠ a ZŠ</w:t>
      </w:r>
    </w:p>
    <w:p w14:paraId="552DD97C" w14:textId="77777777" w:rsidR="00575735" w:rsidRPr="006E2B28" w:rsidRDefault="00575735" w:rsidP="00575735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navázání a prohlubování spolupráce mezi MŠ a ZŠ</w:t>
      </w:r>
    </w:p>
    <w:p w14:paraId="5AFD4981" w14:textId="77777777" w:rsidR="00575735" w:rsidRPr="006E2B28" w:rsidRDefault="00575735" w:rsidP="00575735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projektových záměrů) vedoucích k naplnění cíle</w:t>
      </w:r>
    </w:p>
    <w:p w14:paraId="41F9C370" w14:textId="77777777" w:rsidR="00575735" w:rsidRPr="006E2B28" w:rsidRDefault="00575735" w:rsidP="00575735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jednotlivých škol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25CB76E8" w14:textId="77777777" w:rsidR="00575735" w:rsidRPr="006E2B28" w:rsidRDefault="00575735" w:rsidP="00575735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Vyhledávání MŠ a ZŠ k navázání spolupráce</w:t>
      </w:r>
    </w:p>
    <w:p w14:paraId="099D663F" w14:textId="77777777" w:rsidR="00575735" w:rsidRPr="006E2B28" w:rsidRDefault="00575735" w:rsidP="00575735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766828B2" w14:textId="77777777" w:rsidR="00575735" w:rsidRPr="006E2B28" w:rsidRDefault="00575735" w:rsidP="00575735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Aktivity spolupráce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14EE1C25" w14:textId="77777777" w:rsidR="00575735" w:rsidRPr="006E2B28" w:rsidRDefault="00575735" w:rsidP="00575735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Spolupráce MŠ a ZŠ v otázkách přestupu žáků do ZŠ</w:t>
      </w:r>
    </w:p>
    <w:p w14:paraId="0DBA6513" w14:textId="77777777" w:rsidR="00575735" w:rsidRPr="006E2B28" w:rsidRDefault="00575735" w:rsidP="00575735">
      <w:pPr>
        <w:spacing w:before="60" w:after="60" w:line="240" w:lineRule="auto"/>
        <w:ind w:left="4320"/>
        <w:contextualSpacing/>
        <w:jc w:val="both"/>
        <w:rPr>
          <w:rFonts w:asciiTheme="minorHAnsi" w:eastAsia="Times New Roman" w:hAnsiTheme="minorHAnsi" w:cstheme="minorHAnsi"/>
        </w:rPr>
      </w:pPr>
    </w:p>
    <w:p w14:paraId="42C45521" w14:textId="1EBFD2BE" w:rsidR="00575735" w:rsidRPr="006E2B28" w:rsidRDefault="00575735" w:rsidP="00575735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Opatření </w:t>
      </w:r>
      <w:r w:rsidR="00881640" w:rsidRPr="006E2B28">
        <w:rPr>
          <w:rFonts w:asciiTheme="minorHAnsi" w:eastAsia="Times New Roman" w:hAnsiTheme="minorHAnsi" w:cstheme="minorHAnsi"/>
        </w:rPr>
        <w:t>5</w:t>
      </w:r>
      <w:r w:rsidRPr="006E2B28">
        <w:rPr>
          <w:rFonts w:asciiTheme="minorHAnsi" w:eastAsia="Times New Roman" w:hAnsiTheme="minorHAnsi" w:cstheme="minorHAnsi"/>
        </w:rPr>
        <w:t>.</w:t>
      </w:r>
      <w:r w:rsidR="00881640" w:rsidRPr="006E2B28">
        <w:rPr>
          <w:rFonts w:asciiTheme="minorHAnsi" w:eastAsia="Times New Roman" w:hAnsiTheme="minorHAnsi" w:cstheme="minorHAnsi"/>
        </w:rPr>
        <w:t>9</w:t>
      </w:r>
      <w:r w:rsidRPr="006E2B28">
        <w:rPr>
          <w:rFonts w:asciiTheme="minorHAnsi" w:eastAsia="Times New Roman" w:hAnsiTheme="minorHAnsi" w:cstheme="minorHAnsi"/>
        </w:rPr>
        <w:t>.2 Prohlubovat vzájemnou spolupráci mezi základními školami</w:t>
      </w:r>
    </w:p>
    <w:p w14:paraId="0102BAEB" w14:textId="77777777" w:rsidR="00575735" w:rsidRPr="006E2B28" w:rsidRDefault="00575735" w:rsidP="00575735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navázání a prohlubování spolupráce mezi základními školami</w:t>
      </w:r>
    </w:p>
    <w:p w14:paraId="60C97A5F" w14:textId="77777777" w:rsidR="00575735" w:rsidRPr="006E2B28" w:rsidRDefault="00575735" w:rsidP="00575735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projektových záměrů) vedoucích k naplnění cíle</w:t>
      </w:r>
    </w:p>
    <w:p w14:paraId="2C6886C6" w14:textId="77777777" w:rsidR="00575735" w:rsidRPr="006E2B28" w:rsidRDefault="00575735" w:rsidP="00575735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jednotlivých škol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41072D53" w14:textId="77777777" w:rsidR="00575735" w:rsidRPr="006E2B28" w:rsidRDefault="00575735" w:rsidP="00575735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Vyhledávání ZŠ k navázání spolupráce</w:t>
      </w:r>
    </w:p>
    <w:p w14:paraId="4B62A95C" w14:textId="77777777" w:rsidR="00575735" w:rsidRPr="006E2B28" w:rsidRDefault="00575735" w:rsidP="00575735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230810F4" w14:textId="77777777" w:rsidR="00575735" w:rsidRPr="006E2B28" w:rsidRDefault="00575735" w:rsidP="00575735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Aktivity spolupráce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077F3503" w14:textId="77777777" w:rsidR="00575735" w:rsidRPr="006E2B28" w:rsidRDefault="00575735" w:rsidP="00575735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lastRenderedPageBreak/>
        <w:t>Spolupráce ZŠ v otázkách proměny obsahu, metod a forem vzdělávání</w:t>
      </w:r>
    </w:p>
    <w:p w14:paraId="36217BCC" w14:textId="77777777" w:rsidR="00575735" w:rsidRPr="006E2B28" w:rsidRDefault="00575735" w:rsidP="00575735">
      <w:pPr>
        <w:spacing w:before="60" w:after="60" w:line="240" w:lineRule="auto"/>
        <w:ind w:left="1080"/>
        <w:contextualSpacing/>
        <w:jc w:val="both"/>
        <w:rPr>
          <w:rFonts w:asciiTheme="minorHAnsi" w:eastAsia="Times New Roman" w:hAnsiTheme="minorHAnsi" w:cstheme="minorHAnsi"/>
        </w:rPr>
      </w:pPr>
    </w:p>
    <w:p w14:paraId="3D97146E" w14:textId="3EF7C402" w:rsidR="00575735" w:rsidRPr="006E2B28" w:rsidRDefault="00575735" w:rsidP="00575735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Opatření </w:t>
      </w:r>
      <w:r w:rsidR="00881640" w:rsidRPr="006E2B28">
        <w:rPr>
          <w:rFonts w:asciiTheme="minorHAnsi" w:eastAsia="Times New Roman" w:hAnsiTheme="minorHAnsi" w:cstheme="minorHAnsi"/>
        </w:rPr>
        <w:t>5</w:t>
      </w:r>
      <w:r w:rsidRPr="006E2B28">
        <w:rPr>
          <w:rFonts w:asciiTheme="minorHAnsi" w:eastAsia="Times New Roman" w:hAnsiTheme="minorHAnsi" w:cstheme="minorHAnsi"/>
        </w:rPr>
        <w:t>.</w:t>
      </w:r>
      <w:r w:rsidR="00881640" w:rsidRPr="006E2B28">
        <w:rPr>
          <w:rFonts w:asciiTheme="minorHAnsi" w:eastAsia="Times New Roman" w:hAnsiTheme="minorHAnsi" w:cstheme="minorHAnsi"/>
        </w:rPr>
        <w:t>9</w:t>
      </w:r>
      <w:r w:rsidRPr="006E2B28">
        <w:rPr>
          <w:rFonts w:asciiTheme="minorHAnsi" w:eastAsia="Times New Roman" w:hAnsiTheme="minorHAnsi" w:cstheme="minorHAnsi"/>
        </w:rPr>
        <w:t>.3 Prohlubovat vzájemnou spolupráci mezi 1. a 2. stupněm základní školy</w:t>
      </w:r>
    </w:p>
    <w:p w14:paraId="67F79933" w14:textId="77777777" w:rsidR="00575735" w:rsidRPr="006E2B28" w:rsidRDefault="00575735" w:rsidP="00575735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navázání a prohlubování spolupráce 1. a 2. stupněm základní školy</w:t>
      </w:r>
    </w:p>
    <w:p w14:paraId="20BD202E" w14:textId="77777777" w:rsidR="00575735" w:rsidRPr="006E2B28" w:rsidRDefault="00575735" w:rsidP="00575735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projektových záměrů) vedoucích k naplnění cíle</w:t>
      </w:r>
    </w:p>
    <w:p w14:paraId="128858B5" w14:textId="77777777" w:rsidR="00575735" w:rsidRPr="006E2B28" w:rsidRDefault="00575735" w:rsidP="00575735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jednotlivých škol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13BFE2FC" w14:textId="77777777" w:rsidR="00575735" w:rsidRPr="006E2B28" w:rsidRDefault="00575735" w:rsidP="00575735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Pravidelné workshopy ve vybraných tématech</w:t>
      </w:r>
    </w:p>
    <w:p w14:paraId="43739F1C" w14:textId="77777777" w:rsidR="00575735" w:rsidRPr="006E2B28" w:rsidRDefault="00575735" w:rsidP="00575735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45ABCC8A" w14:textId="77777777" w:rsidR="00575735" w:rsidRPr="006E2B28" w:rsidRDefault="00575735" w:rsidP="00575735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Aktivity spolupráce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6AD29C07" w14:textId="77777777" w:rsidR="00575735" w:rsidRPr="006E2B28" w:rsidRDefault="00575735" w:rsidP="00575735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Spolupráce 1. a 2. stupně málotřídních a úplných škol</w:t>
      </w:r>
    </w:p>
    <w:p w14:paraId="2CB8A6D7" w14:textId="77777777" w:rsidR="00575735" w:rsidRPr="006E2B28" w:rsidRDefault="00575735" w:rsidP="00575735">
      <w:pPr>
        <w:spacing w:before="60" w:after="60" w:line="240" w:lineRule="auto"/>
        <w:ind w:left="1080"/>
        <w:contextualSpacing/>
        <w:jc w:val="both"/>
        <w:rPr>
          <w:rFonts w:asciiTheme="minorHAnsi" w:eastAsia="Times New Roman" w:hAnsiTheme="minorHAnsi" w:cstheme="minorHAnsi"/>
        </w:rPr>
      </w:pPr>
    </w:p>
    <w:p w14:paraId="42E547F8" w14:textId="792E3A81" w:rsidR="00575735" w:rsidRPr="006E2B28" w:rsidRDefault="00575735" w:rsidP="00575735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Opatření </w:t>
      </w:r>
      <w:r w:rsidR="00881640" w:rsidRPr="006E2B28">
        <w:rPr>
          <w:rFonts w:asciiTheme="minorHAnsi" w:eastAsia="Times New Roman" w:hAnsiTheme="minorHAnsi" w:cstheme="minorHAnsi"/>
        </w:rPr>
        <w:t>5</w:t>
      </w:r>
      <w:r w:rsidRPr="006E2B28">
        <w:rPr>
          <w:rFonts w:asciiTheme="minorHAnsi" w:eastAsia="Times New Roman" w:hAnsiTheme="minorHAnsi" w:cstheme="minorHAnsi"/>
        </w:rPr>
        <w:t>.</w:t>
      </w:r>
      <w:r w:rsidR="00881640" w:rsidRPr="006E2B28">
        <w:rPr>
          <w:rFonts w:asciiTheme="minorHAnsi" w:eastAsia="Times New Roman" w:hAnsiTheme="minorHAnsi" w:cstheme="minorHAnsi"/>
        </w:rPr>
        <w:t>9</w:t>
      </w:r>
      <w:r w:rsidRPr="006E2B28">
        <w:rPr>
          <w:rFonts w:asciiTheme="minorHAnsi" w:eastAsia="Times New Roman" w:hAnsiTheme="minorHAnsi" w:cstheme="minorHAnsi"/>
        </w:rPr>
        <w:t>.</w:t>
      </w:r>
      <w:r w:rsidR="00881640" w:rsidRPr="006E2B28">
        <w:rPr>
          <w:rFonts w:asciiTheme="minorHAnsi" w:eastAsia="Times New Roman" w:hAnsiTheme="minorHAnsi" w:cstheme="minorHAnsi"/>
        </w:rPr>
        <w:t>4</w:t>
      </w:r>
      <w:r w:rsidRPr="006E2B28">
        <w:rPr>
          <w:rFonts w:asciiTheme="minorHAnsi" w:eastAsia="Times New Roman" w:hAnsiTheme="minorHAnsi" w:cstheme="minorHAnsi"/>
        </w:rPr>
        <w:t xml:space="preserve"> Prohlubovat vzájemnou spolupráci mezi </w:t>
      </w:r>
      <w:r w:rsidR="00F60FA6" w:rsidRPr="006E2B28">
        <w:rPr>
          <w:rFonts w:asciiTheme="minorHAnsi" w:eastAsia="Times New Roman" w:hAnsiTheme="minorHAnsi" w:cstheme="minorHAnsi"/>
        </w:rPr>
        <w:t>ZŠ</w:t>
      </w:r>
      <w:r w:rsidRPr="006E2B28">
        <w:rPr>
          <w:rFonts w:asciiTheme="minorHAnsi" w:eastAsia="Times New Roman" w:hAnsiTheme="minorHAnsi" w:cstheme="minorHAnsi"/>
        </w:rPr>
        <w:t xml:space="preserve"> a </w:t>
      </w:r>
      <w:r w:rsidR="00F60FA6" w:rsidRPr="006E2B28">
        <w:rPr>
          <w:rFonts w:asciiTheme="minorHAnsi" w:eastAsia="Times New Roman" w:hAnsiTheme="minorHAnsi" w:cstheme="minorHAnsi"/>
        </w:rPr>
        <w:t>S</w:t>
      </w:r>
      <w:r w:rsidRPr="006E2B28">
        <w:rPr>
          <w:rFonts w:asciiTheme="minorHAnsi" w:eastAsia="Times New Roman" w:hAnsiTheme="minorHAnsi" w:cstheme="minorHAnsi"/>
        </w:rPr>
        <w:t>Š</w:t>
      </w:r>
    </w:p>
    <w:p w14:paraId="7106C1F8" w14:textId="16FAD71C" w:rsidR="00575735" w:rsidRPr="006E2B28" w:rsidRDefault="00575735" w:rsidP="00575735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Cílem opatření navázání a prohlubování spolupráce mezi </w:t>
      </w:r>
      <w:r w:rsidR="00F60FA6" w:rsidRPr="006E2B28">
        <w:rPr>
          <w:rFonts w:asciiTheme="minorHAnsi" w:eastAsia="Times New Roman" w:hAnsiTheme="minorHAnsi" w:cstheme="minorHAnsi"/>
        </w:rPr>
        <w:t>Z</w:t>
      </w:r>
      <w:r w:rsidRPr="006E2B28">
        <w:rPr>
          <w:rFonts w:asciiTheme="minorHAnsi" w:eastAsia="Times New Roman" w:hAnsiTheme="minorHAnsi" w:cstheme="minorHAnsi"/>
        </w:rPr>
        <w:t xml:space="preserve">Š a </w:t>
      </w:r>
      <w:r w:rsidR="00F60FA6" w:rsidRPr="006E2B28">
        <w:rPr>
          <w:rFonts w:asciiTheme="minorHAnsi" w:eastAsia="Times New Roman" w:hAnsiTheme="minorHAnsi" w:cstheme="minorHAnsi"/>
        </w:rPr>
        <w:t>S</w:t>
      </w:r>
      <w:r w:rsidRPr="006E2B28">
        <w:rPr>
          <w:rFonts w:asciiTheme="minorHAnsi" w:eastAsia="Times New Roman" w:hAnsiTheme="minorHAnsi" w:cstheme="minorHAnsi"/>
        </w:rPr>
        <w:t>Š</w:t>
      </w:r>
    </w:p>
    <w:p w14:paraId="2B4C2EDF" w14:textId="77777777" w:rsidR="00575735" w:rsidRPr="006E2B28" w:rsidRDefault="00575735" w:rsidP="00575735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případných projektových záměrů) vedoucích k naplnění cíle</w:t>
      </w:r>
    </w:p>
    <w:p w14:paraId="24AEEA85" w14:textId="77777777" w:rsidR="00575735" w:rsidRPr="006E2B28" w:rsidRDefault="00575735" w:rsidP="00575735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 xml:space="preserve">Aktivity jednotlivých škol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6567AB0F" w14:textId="2E710DB4" w:rsidR="00575735" w:rsidRPr="006E2B28" w:rsidRDefault="00575735" w:rsidP="00575735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Vyhledávání </w:t>
      </w:r>
      <w:r w:rsidR="00F60FA6" w:rsidRPr="006E2B28">
        <w:rPr>
          <w:rFonts w:asciiTheme="minorHAnsi" w:eastAsia="Times New Roman" w:hAnsiTheme="minorHAnsi" w:cstheme="minorHAnsi"/>
        </w:rPr>
        <w:t>Z</w:t>
      </w:r>
      <w:r w:rsidRPr="006E2B28">
        <w:rPr>
          <w:rFonts w:asciiTheme="minorHAnsi" w:eastAsia="Times New Roman" w:hAnsiTheme="minorHAnsi" w:cstheme="minorHAnsi"/>
        </w:rPr>
        <w:t xml:space="preserve">Š a </w:t>
      </w:r>
      <w:r w:rsidR="00F60FA6" w:rsidRPr="006E2B28">
        <w:rPr>
          <w:rFonts w:asciiTheme="minorHAnsi" w:eastAsia="Times New Roman" w:hAnsiTheme="minorHAnsi" w:cstheme="minorHAnsi"/>
        </w:rPr>
        <w:t>S</w:t>
      </w:r>
      <w:r w:rsidRPr="006E2B28">
        <w:rPr>
          <w:rFonts w:asciiTheme="minorHAnsi" w:eastAsia="Times New Roman" w:hAnsiTheme="minorHAnsi" w:cstheme="minorHAnsi"/>
        </w:rPr>
        <w:t>Š k navázání spolupráce</w:t>
      </w:r>
    </w:p>
    <w:p w14:paraId="551A47DF" w14:textId="77777777" w:rsidR="00575735" w:rsidRPr="006E2B28" w:rsidRDefault="00575735" w:rsidP="00575735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6C4425A7" w14:textId="77777777" w:rsidR="00575735" w:rsidRPr="006E2B28" w:rsidRDefault="00575735" w:rsidP="00575735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Aktivity spolupráce </w:t>
      </w:r>
      <w:r w:rsidRPr="006E2B28">
        <w:rPr>
          <w:rFonts w:asciiTheme="minorHAnsi" w:hAnsiTheme="minorHAnsi" w:cstheme="minorHAnsi"/>
          <w:color w:val="FF0000"/>
          <w:sz w:val="24"/>
          <w:szCs w:val="24"/>
        </w:rPr>
        <w:t>PŘÍLEŽITOST</w:t>
      </w:r>
    </w:p>
    <w:p w14:paraId="0D656A3D" w14:textId="07C51AF3" w:rsidR="00575735" w:rsidRPr="006E2B28" w:rsidRDefault="00575735" w:rsidP="00575735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Spolupráce </w:t>
      </w:r>
      <w:r w:rsidR="00F60FA6" w:rsidRPr="006E2B28">
        <w:rPr>
          <w:rFonts w:asciiTheme="minorHAnsi" w:eastAsia="Times New Roman" w:hAnsiTheme="minorHAnsi" w:cstheme="minorHAnsi"/>
        </w:rPr>
        <w:t>Z</w:t>
      </w:r>
      <w:r w:rsidRPr="006E2B28">
        <w:rPr>
          <w:rFonts w:asciiTheme="minorHAnsi" w:eastAsia="Times New Roman" w:hAnsiTheme="minorHAnsi" w:cstheme="minorHAnsi"/>
        </w:rPr>
        <w:t xml:space="preserve">Š a </w:t>
      </w:r>
      <w:r w:rsidR="00F60FA6" w:rsidRPr="006E2B28">
        <w:rPr>
          <w:rFonts w:asciiTheme="minorHAnsi" w:eastAsia="Times New Roman" w:hAnsiTheme="minorHAnsi" w:cstheme="minorHAnsi"/>
        </w:rPr>
        <w:t>S</w:t>
      </w:r>
      <w:r w:rsidRPr="006E2B28">
        <w:rPr>
          <w:rFonts w:asciiTheme="minorHAnsi" w:eastAsia="Times New Roman" w:hAnsiTheme="minorHAnsi" w:cstheme="minorHAnsi"/>
        </w:rPr>
        <w:t xml:space="preserve">Š v otázkách přestupu žáků do </w:t>
      </w:r>
      <w:r w:rsidR="00F60FA6" w:rsidRPr="006E2B28">
        <w:rPr>
          <w:rFonts w:asciiTheme="minorHAnsi" w:eastAsia="Times New Roman" w:hAnsiTheme="minorHAnsi" w:cstheme="minorHAnsi"/>
        </w:rPr>
        <w:t>S</w:t>
      </w:r>
      <w:r w:rsidRPr="006E2B28">
        <w:rPr>
          <w:rFonts w:asciiTheme="minorHAnsi" w:eastAsia="Times New Roman" w:hAnsiTheme="minorHAnsi" w:cstheme="minorHAnsi"/>
        </w:rPr>
        <w:t>Š</w:t>
      </w:r>
    </w:p>
    <w:p w14:paraId="06A94F4D" w14:textId="77777777" w:rsidR="00575735" w:rsidRPr="006E2B28" w:rsidRDefault="00575735" w:rsidP="00575735">
      <w:pPr>
        <w:spacing w:before="60" w:after="60" w:line="240" w:lineRule="auto"/>
        <w:ind w:left="1080"/>
        <w:contextualSpacing/>
        <w:jc w:val="both"/>
        <w:rPr>
          <w:rFonts w:asciiTheme="minorHAnsi" w:eastAsia="Times New Roman" w:hAnsiTheme="minorHAnsi" w:cstheme="minorHAnsi"/>
        </w:rPr>
      </w:pPr>
    </w:p>
    <w:p w14:paraId="118D5FD5" w14:textId="77777777" w:rsidR="000B715D" w:rsidRPr="006E2B28" w:rsidRDefault="000B715D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7A2206E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b/>
          <w:sz w:val="24"/>
          <w:szCs w:val="24"/>
        </w:rPr>
        <w:t>Cíl 6. Podpora zájmového, neformálního a celoživotního vzdělávání</w:t>
      </w:r>
    </w:p>
    <w:p w14:paraId="21C302B1" w14:textId="66F299AF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>Cíl 6.1 Rozšiřovat a zatraktivnit nabídku činností ve volném č</w:t>
      </w:r>
      <w:r w:rsidR="00F97811" w:rsidRPr="006E2B28">
        <w:rPr>
          <w:rFonts w:asciiTheme="minorHAnsi" w:eastAsia="Times New Roman" w:hAnsiTheme="minorHAnsi" w:cstheme="minorHAnsi"/>
          <w:sz w:val="24"/>
          <w:szCs w:val="24"/>
        </w:rPr>
        <w:t>ase a motivovat děti a mládež k </w:t>
      </w:r>
      <w:r w:rsidR="009F4620">
        <w:rPr>
          <w:rFonts w:asciiTheme="minorHAnsi" w:eastAsia="Times New Roman" w:hAnsiTheme="minorHAnsi" w:cstheme="minorHAnsi"/>
          <w:sz w:val="24"/>
          <w:szCs w:val="24"/>
        </w:rPr>
        <w:t>jeho</w:t>
      </w:r>
      <w:r w:rsidRPr="006E2B28">
        <w:rPr>
          <w:rFonts w:asciiTheme="minorHAnsi" w:eastAsia="Times New Roman" w:hAnsiTheme="minorHAnsi" w:cstheme="minorHAnsi"/>
          <w:sz w:val="24"/>
          <w:szCs w:val="24"/>
        </w:rPr>
        <w:t xml:space="preserve"> aktivnímu využití</w:t>
      </w:r>
    </w:p>
    <w:p w14:paraId="514AF4FA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Opatření 6.1.1 Rozšíření a zatraktivnění nabídky činností ve volném čase</w:t>
      </w:r>
    </w:p>
    <w:p w14:paraId="43A4E8E5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je zlepšit vyžití mládeže a dětí v</w:t>
      </w:r>
      <w:r w:rsidR="00F97811" w:rsidRPr="006E2B28">
        <w:rPr>
          <w:rFonts w:asciiTheme="minorHAnsi" w:eastAsia="Times New Roman" w:hAnsiTheme="minorHAnsi" w:cstheme="minorHAnsi"/>
        </w:rPr>
        <w:t>e volném času rozšířením a </w:t>
      </w:r>
      <w:r w:rsidRPr="006E2B28">
        <w:rPr>
          <w:rFonts w:asciiTheme="minorHAnsi" w:eastAsia="Times New Roman" w:hAnsiTheme="minorHAnsi" w:cstheme="minorHAnsi"/>
        </w:rPr>
        <w:t>zatraktivněním nabídky jejich činností v</w:t>
      </w:r>
      <w:r w:rsidR="00F97811" w:rsidRPr="006E2B28">
        <w:rPr>
          <w:rFonts w:asciiTheme="minorHAnsi" w:eastAsia="Times New Roman" w:hAnsiTheme="minorHAnsi" w:cstheme="minorHAnsi"/>
        </w:rPr>
        <w:t>e volném čase a motivací dětí a </w:t>
      </w:r>
      <w:r w:rsidRPr="006E2B28">
        <w:rPr>
          <w:rFonts w:asciiTheme="minorHAnsi" w:eastAsia="Times New Roman" w:hAnsiTheme="minorHAnsi" w:cstheme="minorHAnsi"/>
        </w:rPr>
        <w:t>mládeže k využití této nabídky</w:t>
      </w:r>
    </w:p>
    <w:p w14:paraId="28877D5F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70E179BA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</w:t>
      </w:r>
    </w:p>
    <w:p w14:paraId="1507DB12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Rozšíření a zatraktivnění nabídky činností ve volném čase pro děti a mládež</w:t>
      </w:r>
    </w:p>
    <w:p w14:paraId="696BF6D0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Zvýšení motivace dětí a mládeže k aktivnímu využití nabídky volnočasových aktivit (prezentace, kampaň)</w:t>
      </w:r>
    </w:p>
    <w:p w14:paraId="6DE86905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0811CE65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</w:p>
    <w:p w14:paraId="2E27A99F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Spolupráce škol a ško</w:t>
      </w:r>
      <w:r w:rsidR="00F97811" w:rsidRPr="006E2B28">
        <w:rPr>
          <w:rFonts w:asciiTheme="minorHAnsi" w:eastAsia="Times New Roman" w:hAnsiTheme="minorHAnsi" w:cstheme="minorHAnsi"/>
        </w:rPr>
        <w:t>lských zařízení při rozšíření a </w:t>
      </w:r>
      <w:r w:rsidRPr="006E2B28">
        <w:rPr>
          <w:rFonts w:asciiTheme="minorHAnsi" w:eastAsia="Times New Roman" w:hAnsiTheme="minorHAnsi" w:cstheme="minorHAnsi"/>
        </w:rPr>
        <w:t>zatraktivnění nabídk</w:t>
      </w:r>
      <w:r w:rsidR="00F97811" w:rsidRPr="006E2B28">
        <w:rPr>
          <w:rFonts w:asciiTheme="minorHAnsi" w:eastAsia="Times New Roman" w:hAnsiTheme="minorHAnsi" w:cstheme="minorHAnsi"/>
        </w:rPr>
        <w:t>y zájmových činností pro děti a </w:t>
      </w:r>
      <w:r w:rsidRPr="006E2B28">
        <w:rPr>
          <w:rFonts w:asciiTheme="minorHAnsi" w:eastAsia="Times New Roman" w:hAnsiTheme="minorHAnsi" w:cstheme="minorHAnsi"/>
        </w:rPr>
        <w:t>mládež</w:t>
      </w:r>
    </w:p>
    <w:p w14:paraId="42A303B1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Spolupráce </w:t>
      </w:r>
      <w:r w:rsidR="00F97811" w:rsidRPr="006E2B28">
        <w:rPr>
          <w:rFonts w:asciiTheme="minorHAnsi" w:eastAsia="Times New Roman" w:hAnsiTheme="minorHAnsi" w:cstheme="minorHAnsi"/>
        </w:rPr>
        <w:t xml:space="preserve">škol a </w:t>
      </w:r>
      <w:r w:rsidR="0054077C" w:rsidRPr="006E2B28">
        <w:rPr>
          <w:rFonts w:asciiTheme="minorHAnsi" w:eastAsia="Times New Roman" w:hAnsiTheme="minorHAnsi" w:cstheme="minorHAnsi"/>
        </w:rPr>
        <w:t xml:space="preserve">organizací </w:t>
      </w:r>
      <w:r w:rsidR="00F97811" w:rsidRPr="006E2B28">
        <w:rPr>
          <w:rFonts w:asciiTheme="minorHAnsi" w:eastAsia="Times New Roman" w:hAnsiTheme="minorHAnsi" w:cstheme="minorHAnsi"/>
        </w:rPr>
        <w:t>při rozšíření a </w:t>
      </w:r>
      <w:r w:rsidRPr="006E2B28">
        <w:rPr>
          <w:rFonts w:asciiTheme="minorHAnsi" w:eastAsia="Times New Roman" w:hAnsiTheme="minorHAnsi" w:cstheme="minorHAnsi"/>
        </w:rPr>
        <w:t>zatraktivnění nabídky činností ve volném čase pro děti a mládež</w:t>
      </w:r>
    </w:p>
    <w:p w14:paraId="02D1695B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lastRenderedPageBreak/>
        <w:t>Spolupráce škol a školských zařízení při zvýšení motivace dětí a mládeže k aktivnímu využití nabídky volnočasových aktivit (prezentace, kampaň)</w:t>
      </w:r>
    </w:p>
    <w:p w14:paraId="36C3898C" w14:textId="77777777" w:rsidR="00202CC8" w:rsidRPr="006E2B28" w:rsidRDefault="00202CC8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Spolupráce škol </w:t>
      </w:r>
      <w:r w:rsidR="00A26EC6" w:rsidRPr="006E2B28">
        <w:rPr>
          <w:rFonts w:asciiTheme="minorHAnsi" w:eastAsia="Times New Roman" w:hAnsiTheme="minorHAnsi" w:cstheme="minorHAnsi"/>
        </w:rPr>
        <w:t>s dalšími vzdělávacími subjekty</w:t>
      </w:r>
      <w:r w:rsidRPr="006E2B28">
        <w:rPr>
          <w:rFonts w:asciiTheme="minorHAnsi" w:eastAsia="Times New Roman" w:hAnsiTheme="minorHAnsi" w:cstheme="minorHAnsi"/>
        </w:rPr>
        <w:t xml:space="preserve"> při vyhledávání a vzdělávání nadaných žáků</w:t>
      </w:r>
    </w:p>
    <w:p w14:paraId="0D2B2100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4A9DBB7D" w14:textId="77777777" w:rsidR="000B715D" w:rsidRPr="006E2B28" w:rsidRDefault="000B715D">
      <w:pPr>
        <w:spacing w:before="60" w:after="60" w:line="240" w:lineRule="auto"/>
        <w:jc w:val="both"/>
        <w:rPr>
          <w:rFonts w:asciiTheme="minorHAnsi" w:eastAsia="Times New Roman" w:hAnsiTheme="minorHAnsi" w:cstheme="minorHAnsi"/>
        </w:rPr>
      </w:pPr>
    </w:p>
    <w:p w14:paraId="202E96FC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>Cíl 6.2 Vytvářet příznivé a udržitelné podmínky pro úč</w:t>
      </w:r>
      <w:r w:rsidR="00F97811" w:rsidRPr="006E2B28">
        <w:rPr>
          <w:rFonts w:asciiTheme="minorHAnsi" w:eastAsia="Times New Roman" w:hAnsiTheme="minorHAnsi" w:cstheme="minorHAnsi"/>
          <w:sz w:val="24"/>
          <w:szCs w:val="24"/>
        </w:rPr>
        <w:t>ast dětí a mládeže v zájmovém a </w:t>
      </w:r>
      <w:r w:rsidRPr="006E2B28">
        <w:rPr>
          <w:rFonts w:asciiTheme="minorHAnsi" w:eastAsia="Times New Roman" w:hAnsiTheme="minorHAnsi" w:cstheme="minorHAnsi"/>
          <w:sz w:val="24"/>
          <w:szCs w:val="24"/>
        </w:rPr>
        <w:t>neformálním vzdělávání</w:t>
      </w:r>
    </w:p>
    <w:p w14:paraId="3662FC97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Opatření 6.2.1 Vytváření příznivých podmínek pro úč</w:t>
      </w:r>
      <w:r w:rsidR="00F97811" w:rsidRPr="006E2B28">
        <w:rPr>
          <w:rFonts w:asciiTheme="minorHAnsi" w:eastAsia="Times New Roman" w:hAnsiTheme="minorHAnsi" w:cstheme="minorHAnsi"/>
        </w:rPr>
        <w:t>ast dětí a mládeže v zájmovém a </w:t>
      </w:r>
      <w:r w:rsidRPr="006E2B28">
        <w:rPr>
          <w:rFonts w:asciiTheme="minorHAnsi" w:eastAsia="Times New Roman" w:hAnsiTheme="minorHAnsi" w:cstheme="minorHAnsi"/>
        </w:rPr>
        <w:t>neformálním vzdělávání</w:t>
      </w:r>
    </w:p>
    <w:p w14:paraId="0E810BCB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je zkvalitnění náplně volného času dětí a mládeže vytvářením příznivých podmínek pro jejich účast v zájmovém a neformálním vzdělávání</w:t>
      </w:r>
    </w:p>
    <w:p w14:paraId="07AE238C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3E965932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</w:t>
      </w:r>
    </w:p>
    <w:p w14:paraId="28E8BADE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Vytváření podm</w:t>
      </w:r>
      <w:r w:rsidR="00F97811" w:rsidRPr="006E2B28">
        <w:rPr>
          <w:rFonts w:asciiTheme="minorHAnsi" w:eastAsia="Times New Roman" w:hAnsiTheme="minorHAnsi" w:cstheme="minorHAnsi"/>
        </w:rPr>
        <w:t>ínek pro účast dětí a mládeže v </w:t>
      </w:r>
      <w:r w:rsidRPr="006E2B28">
        <w:rPr>
          <w:rFonts w:asciiTheme="minorHAnsi" w:eastAsia="Times New Roman" w:hAnsiTheme="minorHAnsi" w:cstheme="minorHAnsi"/>
        </w:rPr>
        <w:t>zájmovém a neformálním vzdělávání</w:t>
      </w:r>
    </w:p>
    <w:p w14:paraId="0355991D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05DFA56F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</w:p>
    <w:p w14:paraId="6FDA5A21" w14:textId="77777777" w:rsidR="000B715D" w:rsidRPr="006E2B28" w:rsidRDefault="002C4EB2" w:rsidP="0094433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</w:rPr>
        <w:t xml:space="preserve">Spolupráce </w:t>
      </w:r>
      <w:r w:rsidRPr="006E2B28">
        <w:rPr>
          <w:rFonts w:asciiTheme="minorHAnsi" w:eastAsia="Times New Roman" w:hAnsiTheme="minorHAnsi" w:cstheme="minorHAnsi"/>
          <w:color w:val="auto"/>
        </w:rPr>
        <w:t>škol</w:t>
      </w:r>
      <w:r w:rsidR="002272F0" w:rsidRPr="006E2B28">
        <w:rPr>
          <w:rFonts w:asciiTheme="minorHAnsi" w:eastAsia="Times New Roman" w:hAnsiTheme="minorHAnsi" w:cstheme="minorHAnsi"/>
          <w:color w:val="auto"/>
        </w:rPr>
        <w:t xml:space="preserve"> </w:t>
      </w:r>
      <w:r w:rsidR="0094433F" w:rsidRPr="006E2B28">
        <w:rPr>
          <w:rFonts w:asciiTheme="minorHAnsi" w:eastAsia="Times New Roman" w:hAnsiTheme="minorHAnsi" w:cstheme="minorHAnsi"/>
          <w:color w:val="auto"/>
        </w:rPr>
        <w:t xml:space="preserve">a dalších subjektů poskytujících zájmové a celoživotní vzdělávání </w:t>
      </w:r>
      <w:r w:rsidRPr="006E2B28">
        <w:rPr>
          <w:rFonts w:asciiTheme="minorHAnsi" w:eastAsia="Times New Roman" w:hAnsiTheme="minorHAnsi" w:cstheme="minorHAnsi"/>
          <w:color w:val="auto"/>
        </w:rPr>
        <w:t>při vytváření podm</w:t>
      </w:r>
      <w:r w:rsidR="00F97811" w:rsidRPr="006E2B28">
        <w:rPr>
          <w:rFonts w:asciiTheme="minorHAnsi" w:eastAsia="Times New Roman" w:hAnsiTheme="minorHAnsi" w:cstheme="minorHAnsi"/>
          <w:color w:val="auto"/>
        </w:rPr>
        <w:t>ínek pro účast dětí a mládeže v </w:t>
      </w:r>
      <w:r w:rsidRPr="006E2B28">
        <w:rPr>
          <w:rFonts w:asciiTheme="minorHAnsi" w:eastAsia="Times New Roman" w:hAnsiTheme="minorHAnsi" w:cstheme="minorHAnsi"/>
          <w:color w:val="auto"/>
        </w:rPr>
        <w:t>zájmovém a</w:t>
      </w:r>
      <w:r w:rsidR="009B6395" w:rsidRPr="006E2B28">
        <w:rPr>
          <w:rFonts w:asciiTheme="minorHAnsi" w:eastAsia="Times New Roman" w:hAnsiTheme="minorHAnsi" w:cstheme="minorHAnsi"/>
          <w:color w:val="auto"/>
        </w:rPr>
        <w:t> </w:t>
      </w:r>
      <w:r w:rsidRPr="006E2B28">
        <w:rPr>
          <w:rFonts w:asciiTheme="minorHAnsi" w:eastAsia="Times New Roman" w:hAnsiTheme="minorHAnsi" w:cstheme="minorHAnsi"/>
          <w:color w:val="auto"/>
        </w:rPr>
        <w:t>neformálním vzdělávání</w:t>
      </w:r>
    </w:p>
    <w:p w14:paraId="26C096C8" w14:textId="77777777" w:rsidR="000B715D" w:rsidRPr="006E2B28" w:rsidRDefault="000B715D">
      <w:pPr>
        <w:spacing w:before="60" w:after="60" w:line="240" w:lineRule="auto"/>
        <w:jc w:val="both"/>
        <w:rPr>
          <w:rFonts w:asciiTheme="minorHAnsi" w:eastAsia="Times New Roman" w:hAnsiTheme="minorHAnsi" w:cstheme="minorHAnsi"/>
        </w:rPr>
      </w:pPr>
    </w:p>
    <w:p w14:paraId="56A099EB" w14:textId="16A80A7A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>Cíl 6.3 Podporovat všestranný a harmonický rozvoj dětí a mládeže s důrazem na jejich fyzické a duševní zdraví a morální odpovědnost</w:t>
      </w:r>
    </w:p>
    <w:p w14:paraId="6A3DA442" w14:textId="767326B1" w:rsidR="000B715D" w:rsidRPr="006E2B28" w:rsidRDefault="002C4EB2">
      <w:pPr>
        <w:numPr>
          <w:ilvl w:val="1"/>
          <w:numId w:val="1"/>
        </w:numPr>
        <w:spacing w:before="60" w:after="60" w:line="240" w:lineRule="auto"/>
        <w:ind w:left="1434" w:hanging="357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t>Opatření 6.3.1 Podpora všestranného a harmonického rozvoje dětí a mládeže</w:t>
      </w:r>
      <w:r w:rsidR="00F7669E" w:rsidRPr="006E2B28">
        <w:rPr>
          <w:rFonts w:asciiTheme="minorHAnsi" w:eastAsia="Times New Roman" w:hAnsiTheme="minorHAnsi" w:cstheme="minorHAnsi"/>
          <w:color w:val="auto"/>
        </w:rPr>
        <w:t xml:space="preserve"> s</w:t>
      </w:r>
      <w:r w:rsidR="00361A4C" w:rsidRPr="006E2B28">
        <w:rPr>
          <w:rFonts w:asciiTheme="minorHAnsi" w:eastAsia="Times New Roman" w:hAnsiTheme="minorHAnsi" w:cstheme="minorHAnsi"/>
          <w:color w:val="auto"/>
        </w:rPr>
        <w:t> </w:t>
      </w:r>
      <w:r w:rsidR="00F7669E" w:rsidRPr="006E2B28">
        <w:rPr>
          <w:rFonts w:asciiTheme="minorHAnsi" w:eastAsia="Times New Roman" w:hAnsiTheme="minorHAnsi" w:cstheme="minorHAnsi"/>
          <w:color w:val="auto"/>
        </w:rPr>
        <w:t>důrazem na jejich duševní a fyzické zdraví a morální odpovědnost,</w:t>
      </w:r>
    </w:p>
    <w:p w14:paraId="59D37AA6" w14:textId="435A457A" w:rsidR="000B715D" w:rsidRPr="006E2B28" w:rsidRDefault="002C4EB2">
      <w:pPr>
        <w:numPr>
          <w:ilvl w:val="2"/>
          <w:numId w:val="1"/>
        </w:numPr>
        <w:spacing w:before="60" w:after="60" w:line="240" w:lineRule="auto"/>
        <w:ind w:left="2154" w:hanging="357"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je zvýšení sportování mládeže, snížení obezity u dětí, zvýšení možnosti zapojen</w:t>
      </w:r>
      <w:r w:rsidR="00BD72A9" w:rsidRPr="006E2B28">
        <w:rPr>
          <w:rFonts w:asciiTheme="minorHAnsi" w:eastAsia="Times New Roman" w:hAnsiTheme="minorHAnsi" w:cstheme="minorHAnsi"/>
        </w:rPr>
        <w:t>í he</w:t>
      </w:r>
      <w:r w:rsidRPr="006E2B28">
        <w:rPr>
          <w:rFonts w:asciiTheme="minorHAnsi" w:eastAsia="Times New Roman" w:hAnsiTheme="minorHAnsi" w:cstheme="minorHAnsi"/>
        </w:rPr>
        <w:t>ndikepovaných dětí do sportovních aktivit škol, propojení školy a sportovních celků v ORP Turnov, nové a zábavné metody výuky pro školáky s možností asistence certifikovaných trenérů</w:t>
      </w:r>
    </w:p>
    <w:p w14:paraId="21152A1E" w14:textId="77777777" w:rsidR="000B715D" w:rsidRPr="006E2B28" w:rsidRDefault="002C4EB2">
      <w:pPr>
        <w:numPr>
          <w:ilvl w:val="3"/>
          <w:numId w:val="1"/>
        </w:numPr>
        <w:spacing w:after="0" w:line="240" w:lineRule="auto"/>
        <w:ind w:left="2874" w:hanging="356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43FD8562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</w:t>
      </w:r>
    </w:p>
    <w:p w14:paraId="6FF2DB30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Vytváření podm</w:t>
      </w:r>
      <w:r w:rsidR="00F97811" w:rsidRPr="006E2B28">
        <w:rPr>
          <w:rFonts w:asciiTheme="minorHAnsi" w:eastAsia="Times New Roman" w:hAnsiTheme="minorHAnsi" w:cstheme="minorHAnsi"/>
        </w:rPr>
        <w:t>ínek pro podporu všestranného a </w:t>
      </w:r>
      <w:r w:rsidRPr="006E2B28">
        <w:rPr>
          <w:rFonts w:asciiTheme="minorHAnsi" w:eastAsia="Times New Roman" w:hAnsiTheme="minorHAnsi" w:cstheme="minorHAnsi"/>
        </w:rPr>
        <w:t>harmonického rozvoje dětí a mládeže</w:t>
      </w:r>
    </w:p>
    <w:p w14:paraId="52CFB16E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04D69F82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Aktivity spolupráce </w:t>
      </w:r>
    </w:p>
    <w:p w14:paraId="38B1E9D6" w14:textId="77777777" w:rsidR="000B715D" w:rsidRPr="006E2B28" w:rsidRDefault="00AC5BAA" w:rsidP="00AC5BAA">
      <w:pPr>
        <w:numPr>
          <w:ilvl w:val="5"/>
          <w:numId w:val="1"/>
        </w:numPr>
        <w:spacing w:before="60" w:after="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</w:rPr>
        <w:t xml:space="preserve">Podpora </w:t>
      </w:r>
      <w:r w:rsidR="002C4EB2" w:rsidRPr="006E2B28">
        <w:rPr>
          <w:rFonts w:asciiTheme="minorHAnsi" w:eastAsia="Times New Roman" w:hAnsiTheme="minorHAnsi" w:cstheme="minorHAnsi"/>
        </w:rPr>
        <w:t xml:space="preserve">projektu </w:t>
      </w:r>
      <w:r w:rsidRPr="006E2B28">
        <w:rPr>
          <w:rFonts w:asciiTheme="minorHAnsi" w:eastAsia="Times New Roman" w:hAnsiTheme="minorHAnsi" w:cstheme="minorHAnsi"/>
        </w:rPr>
        <w:t xml:space="preserve">propojení ZŠ, střediska volného času </w:t>
      </w:r>
      <w:r w:rsidR="002C4EB2" w:rsidRPr="006E2B28">
        <w:rPr>
          <w:rFonts w:asciiTheme="minorHAnsi" w:eastAsia="Times New Roman" w:hAnsiTheme="minorHAnsi" w:cstheme="minorHAnsi"/>
        </w:rPr>
        <w:t>a sportovní</w:t>
      </w:r>
      <w:r w:rsidRPr="006E2B28">
        <w:rPr>
          <w:rFonts w:asciiTheme="minorHAnsi" w:eastAsia="Times New Roman" w:hAnsiTheme="minorHAnsi" w:cstheme="minorHAnsi"/>
        </w:rPr>
        <w:t>ch organizací</w:t>
      </w:r>
      <w:r w:rsidR="002C4EB2" w:rsidRPr="006E2B28">
        <w:rPr>
          <w:rFonts w:asciiTheme="minorHAnsi" w:eastAsia="Times New Roman" w:hAnsiTheme="minorHAnsi" w:cstheme="minorHAnsi"/>
        </w:rPr>
        <w:t xml:space="preserve"> za účelem zlepšení metodiky výuky tělesné výchovy na ZŠ. </w:t>
      </w:r>
    </w:p>
    <w:p w14:paraId="1C6485A5" w14:textId="77777777" w:rsidR="00AC5BAA" w:rsidRPr="006E2B28" w:rsidRDefault="00AC5BAA" w:rsidP="00AC5BAA">
      <w:pPr>
        <w:spacing w:before="60" w:after="0" w:line="240" w:lineRule="auto"/>
        <w:ind w:left="4320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767C8AE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 xml:space="preserve">Cíl 6.4 Podporovat aktivní zapojení dětí a mládeže do rozhodovacích procesů 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a do ovlivňování společenského a demokratického života</w:t>
      </w:r>
    </w:p>
    <w:p w14:paraId="438AAED3" w14:textId="5B6A8FF4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6E2B28">
        <w:rPr>
          <w:rFonts w:asciiTheme="minorHAnsi" w:eastAsia="Times New Roman" w:hAnsiTheme="minorHAnsi" w:cstheme="minorHAnsi"/>
          <w:color w:val="auto"/>
        </w:rPr>
        <w:lastRenderedPageBreak/>
        <w:t>Opatření 6.4.1 Podpora aktivního zapojení dětí a mládeže do rozhodovacích procesů</w:t>
      </w:r>
      <w:r w:rsidR="00F7669E" w:rsidRPr="006E2B28">
        <w:rPr>
          <w:rFonts w:asciiTheme="minorHAnsi" w:eastAsia="Times New Roman" w:hAnsiTheme="minorHAnsi" w:cstheme="minorHAnsi"/>
          <w:color w:val="auto"/>
        </w:rPr>
        <w:t xml:space="preserve"> a</w:t>
      </w:r>
      <w:r w:rsidR="007E11FB" w:rsidRPr="006E2B28">
        <w:rPr>
          <w:rFonts w:asciiTheme="minorHAnsi" w:eastAsia="Times New Roman" w:hAnsiTheme="minorHAnsi" w:cstheme="minorHAnsi"/>
          <w:color w:val="auto"/>
        </w:rPr>
        <w:t> </w:t>
      </w:r>
      <w:r w:rsidR="00F7669E" w:rsidRPr="006E2B28">
        <w:rPr>
          <w:rFonts w:asciiTheme="minorHAnsi" w:eastAsia="Times New Roman" w:hAnsiTheme="minorHAnsi" w:cstheme="minorHAnsi"/>
          <w:color w:val="auto"/>
        </w:rPr>
        <w:t>do ovlivňování společenského a demokratického života</w:t>
      </w:r>
    </w:p>
    <w:p w14:paraId="3A61B8E8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Cílem opatření je zvýšit sebevědomí, iniciativu a vědomí společenské odpovědnosti dětí a mládeže podporou jejich zapojení do rozhodovacích procesů a do ovlivňování společenského a demokratického života</w:t>
      </w:r>
    </w:p>
    <w:p w14:paraId="51FF7778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5097129B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</w:t>
      </w:r>
    </w:p>
    <w:p w14:paraId="4EB1A03F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bookmarkStart w:id="18" w:name="_fut97ancmuu0" w:colFirst="0" w:colLast="0"/>
      <w:bookmarkEnd w:id="18"/>
      <w:r w:rsidRPr="006E2B28">
        <w:rPr>
          <w:rFonts w:asciiTheme="minorHAnsi" w:eastAsia="Times New Roman" w:hAnsiTheme="minorHAnsi" w:cstheme="minorHAnsi"/>
        </w:rPr>
        <w:t>Podpora aktivního zapojení dětí a mládeže do rozhodovacích procesů</w:t>
      </w:r>
    </w:p>
    <w:p w14:paraId="0F5D65DC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bookmarkStart w:id="19" w:name="_4vex23bhu5u8" w:colFirst="0" w:colLast="0"/>
      <w:bookmarkEnd w:id="19"/>
      <w:r w:rsidRPr="006E2B28">
        <w:rPr>
          <w:rFonts w:asciiTheme="minorHAnsi" w:eastAsia="Times New Roman" w:hAnsiTheme="minorHAnsi" w:cstheme="minorHAnsi"/>
        </w:rPr>
        <w:t>Podpora školních parlamentů</w:t>
      </w:r>
    </w:p>
    <w:p w14:paraId="0D195BA7" w14:textId="478AA6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Realizace projektů na podporu rozvoje demokratickýc</w:t>
      </w:r>
      <w:r w:rsidR="00F97811" w:rsidRPr="006E2B28">
        <w:rPr>
          <w:rFonts w:asciiTheme="minorHAnsi" w:eastAsia="Times New Roman" w:hAnsiTheme="minorHAnsi" w:cstheme="minorHAnsi"/>
        </w:rPr>
        <w:t xml:space="preserve">h principů </w:t>
      </w:r>
      <w:r w:rsidR="00DA7717">
        <w:rPr>
          <w:rFonts w:asciiTheme="minorHAnsi" w:eastAsia="Times New Roman" w:hAnsiTheme="minorHAnsi" w:cstheme="minorHAnsi"/>
        </w:rPr>
        <w:t>–</w:t>
      </w:r>
      <w:r w:rsidR="00F97811" w:rsidRPr="006E2B28">
        <w:rPr>
          <w:rFonts w:asciiTheme="minorHAnsi" w:eastAsia="Times New Roman" w:hAnsiTheme="minorHAnsi" w:cstheme="minorHAnsi"/>
        </w:rPr>
        <w:t xml:space="preserve"> volby</w:t>
      </w:r>
      <w:r w:rsidR="00DA7717">
        <w:rPr>
          <w:rFonts w:asciiTheme="minorHAnsi" w:eastAsia="Times New Roman" w:hAnsiTheme="minorHAnsi" w:cstheme="minorHAnsi"/>
        </w:rPr>
        <w:t xml:space="preserve"> </w:t>
      </w:r>
      <w:r w:rsidR="00F97811" w:rsidRPr="006E2B28">
        <w:rPr>
          <w:rFonts w:asciiTheme="minorHAnsi" w:eastAsia="Times New Roman" w:hAnsiTheme="minorHAnsi" w:cstheme="minorHAnsi"/>
        </w:rPr>
        <w:t>nanečisto</w:t>
      </w:r>
    </w:p>
    <w:p w14:paraId="20DDC806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774F440D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</w:p>
    <w:p w14:paraId="36F29791" w14:textId="77777777" w:rsidR="000B715D" w:rsidRPr="006E2B28" w:rsidRDefault="002C4EB2" w:rsidP="002744D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Spolupráce </w:t>
      </w:r>
      <w:r w:rsidRPr="006E2B28">
        <w:rPr>
          <w:rFonts w:asciiTheme="minorHAnsi" w:eastAsia="Times New Roman" w:hAnsiTheme="minorHAnsi" w:cstheme="minorHAnsi"/>
          <w:color w:val="auto"/>
        </w:rPr>
        <w:t xml:space="preserve">škol </w:t>
      </w:r>
      <w:r w:rsidR="002744D1" w:rsidRPr="006E2B28">
        <w:rPr>
          <w:rFonts w:asciiTheme="minorHAnsi" w:eastAsia="Times New Roman" w:hAnsiTheme="minorHAnsi" w:cstheme="minorHAnsi"/>
          <w:color w:val="auto"/>
        </w:rPr>
        <w:t xml:space="preserve">a dalších subjektů poskytujících zájmové a celoživotní vzdělávání </w:t>
      </w:r>
      <w:r w:rsidRPr="006E2B28">
        <w:rPr>
          <w:rFonts w:asciiTheme="minorHAnsi" w:eastAsia="Times New Roman" w:hAnsiTheme="minorHAnsi" w:cstheme="minorHAnsi"/>
        </w:rPr>
        <w:t>při podpoře aktivního zapojení dětí a mládeže do rozhodovacích procesů</w:t>
      </w:r>
    </w:p>
    <w:p w14:paraId="13AD5E6F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Podpora Parlamentu mládeže města Turnov </w:t>
      </w:r>
    </w:p>
    <w:p w14:paraId="651B4071" w14:textId="77777777" w:rsidR="000B715D" w:rsidRPr="006E2B28" w:rsidRDefault="000B715D">
      <w:pPr>
        <w:spacing w:before="60" w:after="60" w:line="240" w:lineRule="auto"/>
        <w:jc w:val="both"/>
        <w:rPr>
          <w:rFonts w:asciiTheme="minorHAnsi" w:eastAsia="Times New Roman" w:hAnsiTheme="minorHAnsi" w:cstheme="minorHAnsi"/>
        </w:rPr>
      </w:pPr>
    </w:p>
    <w:p w14:paraId="61841B05" w14:textId="77777777" w:rsidR="000B715D" w:rsidRPr="006E2B28" w:rsidRDefault="002C4E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sz w:val="24"/>
          <w:szCs w:val="24"/>
        </w:rPr>
        <w:t>Cíl 6.5 Rozvíjet celoživotní vzdělávání</w:t>
      </w:r>
    </w:p>
    <w:p w14:paraId="240D8535" w14:textId="77777777" w:rsidR="000B715D" w:rsidRPr="006E2B2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bookmarkStart w:id="20" w:name="_gjdgxs" w:colFirst="0" w:colLast="0"/>
      <w:bookmarkEnd w:id="20"/>
      <w:r w:rsidRPr="006E2B28">
        <w:rPr>
          <w:rFonts w:asciiTheme="minorHAnsi" w:eastAsia="Times New Roman" w:hAnsiTheme="minorHAnsi" w:cstheme="minorHAnsi"/>
        </w:rPr>
        <w:t>Opatření 6.5.1 Rozvoj celoživotního vzdělávání</w:t>
      </w:r>
    </w:p>
    <w:p w14:paraId="35BBF56E" w14:textId="77777777" w:rsidR="000B715D" w:rsidRPr="006E2B2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Cílem opatření je zvýšení kvalifikovanosti a pracovního uplatnění obyvatel podporou rozvoje celoživotního vzdělávání </w:t>
      </w:r>
    </w:p>
    <w:p w14:paraId="06C35920" w14:textId="77777777" w:rsidR="000B715D" w:rsidRPr="006E2B2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Popis plánovaných aktivit (včetně p</w:t>
      </w:r>
      <w:r w:rsidR="00D76C4A" w:rsidRPr="006E2B28">
        <w:rPr>
          <w:rFonts w:asciiTheme="minorHAnsi" w:eastAsia="Times New Roman" w:hAnsiTheme="minorHAnsi" w:cstheme="minorHAnsi"/>
        </w:rPr>
        <w:t xml:space="preserve">řípadných projektových záměrů) </w:t>
      </w:r>
      <w:r w:rsidRPr="006E2B28">
        <w:rPr>
          <w:rFonts w:asciiTheme="minorHAnsi" w:eastAsia="Times New Roman" w:hAnsiTheme="minorHAnsi" w:cstheme="minorHAnsi"/>
        </w:rPr>
        <w:t>vedoucích k naplnění cíle</w:t>
      </w:r>
    </w:p>
    <w:p w14:paraId="0F3EE424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jednotlivých škol</w:t>
      </w:r>
    </w:p>
    <w:p w14:paraId="7AC2DF70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bookmarkStart w:id="21" w:name="_8e19wzmbvodd" w:colFirst="0" w:colLast="0"/>
      <w:bookmarkEnd w:id="21"/>
      <w:r w:rsidRPr="006E2B28">
        <w:rPr>
          <w:rFonts w:asciiTheme="minorHAnsi" w:eastAsia="Times New Roman" w:hAnsiTheme="minorHAnsi" w:cstheme="minorHAnsi"/>
        </w:rPr>
        <w:t xml:space="preserve">Podpora rozvoje celoživotního vzdělávání </w:t>
      </w:r>
    </w:p>
    <w:p w14:paraId="2102CBE4" w14:textId="77777777" w:rsidR="000B715D" w:rsidRPr="006E2B2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14:paraId="0354BB94" w14:textId="77777777" w:rsidR="000B715D" w:rsidRPr="006E2B2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Aktivity spolupráce</w:t>
      </w:r>
    </w:p>
    <w:p w14:paraId="64ACD6C2" w14:textId="77777777" w:rsidR="000B715D" w:rsidRPr="006E2B2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>Spolupráce škol a dalších subjektů při podpoře rozvoje celoživotního vzdělávání</w:t>
      </w:r>
    </w:p>
    <w:p w14:paraId="55B7C0F2" w14:textId="77777777" w:rsidR="00202CC8" w:rsidRPr="006E2B28" w:rsidRDefault="00202CC8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6E2B28">
        <w:rPr>
          <w:rFonts w:asciiTheme="minorHAnsi" w:eastAsia="Times New Roman" w:hAnsiTheme="minorHAnsi" w:cstheme="minorHAnsi"/>
        </w:rPr>
        <w:t xml:space="preserve">Aktivity </w:t>
      </w:r>
      <w:r w:rsidR="00A26EC6" w:rsidRPr="006E2B28">
        <w:rPr>
          <w:rFonts w:asciiTheme="minorHAnsi" w:eastAsia="Times New Roman" w:hAnsiTheme="minorHAnsi" w:cstheme="minorHAnsi"/>
        </w:rPr>
        <w:t>dalších subjektů</w:t>
      </w:r>
      <w:r w:rsidRPr="006E2B28">
        <w:rPr>
          <w:rFonts w:asciiTheme="minorHAnsi" w:eastAsia="Times New Roman" w:hAnsiTheme="minorHAnsi" w:cstheme="minorHAnsi"/>
        </w:rPr>
        <w:t xml:space="preserve"> při celoživotním vzdělávání</w:t>
      </w:r>
    </w:p>
    <w:p w14:paraId="0571E70C" w14:textId="69E20119" w:rsidR="000B715D" w:rsidRDefault="000B715D">
      <w:pPr>
        <w:spacing w:before="60" w:after="60" w:line="240" w:lineRule="auto"/>
        <w:jc w:val="both"/>
        <w:rPr>
          <w:rFonts w:asciiTheme="minorHAnsi" w:eastAsia="Times New Roman" w:hAnsiTheme="minorHAnsi" w:cstheme="minorHAnsi"/>
        </w:rPr>
      </w:pPr>
    </w:p>
    <w:p w14:paraId="1E50FFD0" w14:textId="24729F56" w:rsidR="00527A76" w:rsidRDefault="00527A76">
      <w:pPr>
        <w:spacing w:before="60" w:after="60" w:line="240" w:lineRule="auto"/>
        <w:jc w:val="both"/>
        <w:rPr>
          <w:rFonts w:asciiTheme="minorHAnsi" w:eastAsia="Times New Roman" w:hAnsiTheme="minorHAnsi" w:cstheme="minorHAnsi"/>
        </w:rPr>
      </w:pPr>
    </w:p>
    <w:p w14:paraId="5C5778BD" w14:textId="22BFC3FA" w:rsidR="00527A76" w:rsidRDefault="00527A76">
      <w:pPr>
        <w:spacing w:before="60" w:after="60" w:line="240" w:lineRule="auto"/>
        <w:jc w:val="both"/>
        <w:rPr>
          <w:rFonts w:asciiTheme="minorHAnsi" w:eastAsia="Times New Roman" w:hAnsiTheme="minorHAnsi" w:cstheme="minorHAnsi"/>
        </w:rPr>
      </w:pPr>
    </w:p>
    <w:p w14:paraId="31CE1514" w14:textId="4A0B7024" w:rsidR="00527A76" w:rsidRDefault="00527A76">
      <w:pPr>
        <w:spacing w:before="60" w:after="60" w:line="240" w:lineRule="auto"/>
        <w:jc w:val="both"/>
        <w:rPr>
          <w:rFonts w:asciiTheme="minorHAnsi" w:eastAsia="Times New Roman" w:hAnsiTheme="minorHAnsi" w:cstheme="minorHAnsi"/>
        </w:rPr>
      </w:pPr>
    </w:p>
    <w:p w14:paraId="33D9E0AF" w14:textId="488D579D" w:rsidR="00527A76" w:rsidRDefault="00527A76">
      <w:pPr>
        <w:spacing w:before="60" w:after="60" w:line="240" w:lineRule="auto"/>
        <w:jc w:val="both"/>
        <w:rPr>
          <w:rFonts w:asciiTheme="minorHAnsi" w:eastAsia="Times New Roman" w:hAnsiTheme="minorHAnsi" w:cstheme="minorHAnsi"/>
        </w:rPr>
      </w:pPr>
    </w:p>
    <w:p w14:paraId="71670B28" w14:textId="1923F7AB" w:rsidR="00527A76" w:rsidRDefault="00527A76">
      <w:pPr>
        <w:spacing w:before="60" w:after="60" w:line="240" w:lineRule="auto"/>
        <w:jc w:val="both"/>
        <w:rPr>
          <w:rFonts w:asciiTheme="minorHAnsi" w:eastAsia="Times New Roman" w:hAnsiTheme="minorHAnsi" w:cstheme="minorHAnsi"/>
        </w:rPr>
      </w:pPr>
    </w:p>
    <w:p w14:paraId="2A442823" w14:textId="77777777" w:rsidR="006130B3" w:rsidRDefault="006130B3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74BB6E05" w14:textId="77777777" w:rsidR="006130B3" w:rsidRDefault="006130B3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11DD7BB9" w14:textId="77777777" w:rsidR="006130B3" w:rsidRDefault="006130B3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4A1CA887" w14:textId="77777777" w:rsidR="006130B3" w:rsidRDefault="006130B3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114549AC" w14:textId="77777777" w:rsidR="006130B3" w:rsidRDefault="006130B3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5B223866" w14:textId="77777777" w:rsidR="006130B3" w:rsidRDefault="006130B3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F274122" w14:textId="77777777" w:rsidR="006130B3" w:rsidRDefault="006130B3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301F42E" w14:textId="4ADA98DD" w:rsidR="00361A4C" w:rsidRDefault="00361A4C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lastRenderedPageBreak/>
        <w:t>ZKRATKY:</w:t>
      </w:r>
    </w:p>
    <w:p w14:paraId="5DF69EE3" w14:textId="593A547D" w:rsidR="0025223A" w:rsidRDefault="0025223A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2DC81A13" w14:textId="343E233F" w:rsidR="0025223A" w:rsidRPr="006E2B28" w:rsidRDefault="0025223A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ČG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ab/>
        <w:t>Čtenářská gramotnost</w:t>
      </w:r>
    </w:p>
    <w:p w14:paraId="7F3FD224" w14:textId="4E6DB3C7" w:rsidR="00361A4C" w:rsidRPr="006E2B28" w:rsidRDefault="00361A4C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654CCED8" w14:textId="7B7401CC" w:rsidR="00361A4C" w:rsidRPr="006E2B28" w:rsidRDefault="00361A4C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ČR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  <w:t>Česká republika</w:t>
      </w:r>
    </w:p>
    <w:p w14:paraId="209E59D9" w14:textId="77777777" w:rsidR="00361A4C" w:rsidRPr="006E2B28" w:rsidRDefault="00361A4C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6196A724" w14:textId="4C123BC3" w:rsidR="00361A4C" w:rsidRPr="006E2B28" w:rsidRDefault="00361A4C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EU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  <w:t>Evropská unie</w:t>
      </w:r>
    </w:p>
    <w:p w14:paraId="728B930F" w14:textId="1F08A17D" w:rsidR="00BA57DB" w:rsidRPr="006E2B28" w:rsidRDefault="00BA57DB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2927F361" w14:textId="3DFA9B90" w:rsidR="00BA57DB" w:rsidRPr="006E2B28" w:rsidRDefault="00BA57DB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ICT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  <w:t>informační a komunikační technologie</w:t>
      </w:r>
    </w:p>
    <w:p w14:paraId="3172787D" w14:textId="0F85235D" w:rsidR="00361A4C" w:rsidRPr="006E2B28" w:rsidRDefault="00361A4C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01AA52FF" w14:textId="182E04A7" w:rsidR="00361A4C" w:rsidRDefault="00361A4C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IROP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  <w:t xml:space="preserve">Integrovaný </w:t>
      </w:r>
      <w:r w:rsidR="0025223A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regionální 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operační program</w:t>
      </w:r>
    </w:p>
    <w:p w14:paraId="43178BA8" w14:textId="79557FB9" w:rsidR="0025223A" w:rsidRDefault="0025223A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6011D849" w14:textId="7F6567F9" w:rsidR="0025223A" w:rsidRPr="006E2B28" w:rsidRDefault="0025223A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MG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ab/>
        <w:t>Matematická gramotnost</w:t>
      </w:r>
    </w:p>
    <w:p w14:paraId="4628005B" w14:textId="07A26CA5" w:rsidR="007A7547" w:rsidRPr="006E2B28" w:rsidRDefault="007A7547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7D2E9CC0" w14:textId="65D7E37A" w:rsidR="007A7547" w:rsidRPr="006E2B28" w:rsidRDefault="007A7547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MŠ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  <w:t>Mateřská škola</w:t>
      </w:r>
    </w:p>
    <w:p w14:paraId="263EB27D" w14:textId="4E521FDB" w:rsidR="007A7547" w:rsidRPr="006E2B28" w:rsidRDefault="007A7547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F9CE21C" w14:textId="1E188CFD" w:rsidR="007A7547" w:rsidRPr="006E2B28" w:rsidRDefault="007A7547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NPI</w:t>
      </w:r>
      <w:r w:rsidR="00FF26B3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Č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R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  <w:t>Národní pedagogický institut České republiky</w:t>
      </w:r>
    </w:p>
    <w:p w14:paraId="413D153E" w14:textId="5F64BAB9" w:rsidR="007A7547" w:rsidRPr="006E2B28" w:rsidRDefault="007A7547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65C24D2" w14:textId="3792A1D8" w:rsidR="007A7547" w:rsidRPr="006E2B28" w:rsidRDefault="007A7547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OECD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  <w:t>Organizace pro hospodářskou spolupráci a rozvoj</w:t>
      </w:r>
    </w:p>
    <w:p w14:paraId="0F579B89" w14:textId="2EF695DC" w:rsidR="007A7547" w:rsidRPr="006E2B28" w:rsidRDefault="007A7547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44DFF083" w14:textId="67A450F0" w:rsidR="007A7547" w:rsidRPr="006E2B28" w:rsidRDefault="007A7547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OP JA</w:t>
      </w:r>
      <w:r w:rsidR="00E06152"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K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  <w:r w:rsidR="0036583C"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Operační program Jan Ámos Komenský</w:t>
      </w:r>
    </w:p>
    <w:p w14:paraId="40766120" w14:textId="1878EF81" w:rsidR="007A7547" w:rsidRPr="006E2B28" w:rsidRDefault="007A7547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7288EA66" w14:textId="2F0D17F6" w:rsidR="007A7547" w:rsidRPr="006E2B28" w:rsidRDefault="007A7547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OP VVV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  <w:t>Operační program, výzkum, vývoj a vzdělávání</w:t>
      </w:r>
    </w:p>
    <w:p w14:paraId="245D0F10" w14:textId="2117925C" w:rsidR="007E11FB" w:rsidRPr="006E2B28" w:rsidRDefault="007E11FB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20569A15" w14:textId="3FFE40AA" w:rsidR="007E11FB" w:rsidRPr="006E2B28" w:rsidRDefault="007E11FB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ORP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  <w:t>Obec s rozšířenou působností</w:t>
      </w:r>
    </w:p>
    <w:p w14:paraId="70B3B29B" w14:textId="38D7C8A3" w:rsidR="007A7547" w:rsidRPr="006E2B28" w:rsidRDefault="007A7547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4938F772" w14:textId="25C1E53A" w:rsidR="007A7547" w:rsidRPr="006E2B28" w:rsidRDefault="007A7547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OSPOD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  <w:r w:rsidR="0036583C"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Orgán sociálně právní ochrany dětí</w:t>
      </w:r>
    </w:p>
    <w:p w14:paraId="728570EF" w14:textId="044A7B56" w:rsidR="0069266E" w:rsidRPr="006E2B28" w:rsidRDefault="0069266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86A451F" w14:textId="00A469D0" w:rsidR="0069266E" w:rsidRPr="006E2B28" w:rsidRDefault="0069266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PPP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  <w:t>Pedagogicko-psychologická poradna</w:t>
      </w:r>
    </w:p>
    <w:p w14:paraId="272A1642" w14:textId="14A4B659" w:rsidR="00A10FD8" w:rsidRPr="006E2B28" w:rsidRDefault="00A10FD8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0DF43C0B" w14:textId="3E7C077C" w:rsidR="00A10FD8" w:rsidRPr="006E2B28" w:rsidRDefault="00A10FD8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RVP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  <w:t>Rámcový vzdělávací program</w:t>
      </w:r>
    </w:p>
    <w:p w14:paraId="3737FF5C" w14:textId="7A4C2D28" w:rsidR="0069266E" w:rsidRPr="006E2B28" w:rsidRDefault="0069266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576D5556" w14:textId="37ACE5D9" w:rsidR="0069266E" w:rsidRPr="006E2B28" w:rsidRDefault="0069266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SPC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  <w:t>Speciální pedagogické centrum</w:t>
      </w:r>
    </w:p>
    <w:p w14:paraId="70CF4C4F" w14:textId="5BAF5EBF" w:rsidR="00A10FD8" w:rsidRPr="006E2B28" w:rsidRDefault="00A10FD8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71D29C87" w14:textId="6B0353AE" w:rsidR="00A10FD8" w:rsidRPr="006E2B28" w:rsidRDefault="00A10FD8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SŠ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  <w:t>Střední škola</w:t>
      </w:r>
    </w:p>
    <w:p w14:paraId="79AE2667" w14:textId="16014B96" w:rsidR="00E06152" w:rsidRPr="006E2B28" w:rsidRDefault="00E06152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4ABD828C" w14:textId="16469BAC" w:rsidR="00E06152" w:rsidRPr="006E2B28" w:rsidRDefault="00E06152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SVP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  <w:t>Speciální vzdělávací potřeby</w:t>
      </w:r>
    </w:p>
    <w:p w14:paraId="539DB099" w14:textId="638CCF8C" w:rsidR="00A10FD8" w:rsidRPr="006E2B28" w:rsidRDefault="00A10FD8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2C031244" w14:textId="5EA57CB1" w:rsidR="00A10FD8" w:rsidRPr="006E2B28" w:rsidRDefault="00A10FD8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ŠVP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  <w:t>Školní vzdělávací program</w:t>
      </w:r>
    </w:p>
    <w:p w14:paraId="0DAD8758" w14:textId="552DE3CE" w:rsidR="00E06152" w:rsidRPr="006E2B28" w:rsidRDefault="00E06152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5C892F73" w14:textId="3907603A" w:rsidR="00E06152" w:rsidRPr="006E2B28" w:rsidRDefault="00E06152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>ZŠ</w:t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  <w:r w:rsidRPr="006E2B28">
        <w:rPr>
          <w:rFonts w:asciiTheme="minorHAnsi" w:eastAsia="Times New Roman" w:hAnsiTheme="minorHAnsi" w:cstheme="minorHAnsi"/>
          <w:color w:val="auto"/>
          <w:sz w:val="24"/>
          <w:szCs w:val="24"/>
        </w:rPr>
        <w:tab/>
        <w:t>Základní škola</w:t>
      </w:r>
    </w:p>
    <w:p w14:paraId="148899B7" w14:textId="77777777" w:rsidR="007A7547" w:rsidRPr="006E2B28" w:rsidRDefault="007A7547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7FAA8F8" w14:textId="263105DE" w:rsidR="00361A4C" w:rsidRPr="006E2B28" w:rsidRDefault="00361A4C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64D5F601" w14:textId="77777777" w:rsidR="00527A76" w:rsidRPr="00BC2F82" w:rsidRDefault="00527A76" w:rsidP="00527A76">
      <w:pPr>
        <w:rPr>
          <w:rFonts w:cstheme="minorHAnsi"/>
          <w:sz w:val="24"/>
          <w:szCs w:val="24"/>
        </w:rPr>
      </w:pPr>
      <w:r w:rsidRPr="00BC2F82">
        <w:rPr>
          <w:rFonts w:cstheme="minorHAnsi"/>
          <w:sz w:val="24"/>
          <w:szCs w:val="24"/>
        </w:rPr>
        <w:t xml:space="preserve">V Turnově dne ………………   </w:t>
      </w:r>
      <w:r w:rsidRPr="00BC2F82">
        <w:rPr>
          <w:rFonts w:cstheme="minorHAnsi"/>
          <w:sz w:val="24"/>
          <w:szCs w:val="24"/>
        </w:rPr>
        <w:tab/>
      </w:r>
      <w:r w:rsidRPr="00BC2F82">
        <w:rPr>
          <w:rFonts w:cstheme="minorHAnsi"/>
          <w:sz w:val="24"/>
          <w:szCs w:val="24"/>
        </w:rPr>
        <w:tab/>
      </w:r>
      <w:r w:rsidRPr="00BC2F82">
        <w:rPr>
          <w:rFonts w:cstheme="minorHAnsi"/>
          <w:sz w:val="24"/>
          <w:szCs w:val="24"/>
        </w:rPr>
        <w:tab/>
      </w:r>
      <w:r w:rsidRPr="00BC2F82">
        <w:rPr>
          <w:rFonts w:cstheme="minorHAnsi"/>
          <w:sz w:val="24"/>
          <w:szCs w:val="24"/>
        </w:rPr>
        <w:tab/>
        <w:t>Mgr. Petra Houšková</w:t>
      </w:r>
    </w:p>
    <w:p w14:paraId="41BACBF9" w14:textId="77777777" w:rsidR="00361A4C" w:rsidRPr="006E2B28" w:rsidRDefault="00361A4C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sectPr w:rsidR="00361A4C" w:rsidRPr="006E2B28" w:rsidSect="001E769F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E859" w14:textId="77777777" w:rsidR="00134A0E" w:rsidRDefault="00134A0E" w:rsidP="0072689D">
      <w:pPr>
        <w:spacing w:after="0" w:line="240" w:lineRule="auto"/>
      </w:pPr>
      <w:r>
        <w:separator/>
      </w:r>
    </w:p>
  </w:endnote>
  <w:endnote w:type="continuationSeparator" w:id="0">
    <w:p w14:paraId="5FE994CB" w14:textId="77777777" w:rsidR="00134A0E" w:rsidRDefault="00134A0E" w:rsidP="0072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05889"/>
      <w:docPartObj>
        <w:docPartGallery w:val="Page Numbers (Bottom of Page)"/>
        <w:docPartUnique/>
      </w:docPartObj>
    </w:sdtPr>
    <w:sdtContent>
      <w:p w14:paraId="1141E874" w14:textId="77777777" w:rsidR="003A1482" w:rsidRDefault="003A148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C4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87F536E" w14:textId="516D4B29" w:rsidR="003A1482" w:rsidRPr="001214E5" w:rsidRDefault="003A1482">
    <w:pPr>
      <w:pStyle w:val="Zpat"/>
      <w:rPr>
        <w:color w:val="000000" w:themeColor="text1"/>
      </w:rPr>
    </w:pPr>
    <w:r w:rsidRPr="001214E5">
      <w:rPr>
        <w:color w:val="000000" w:themeColor="text1"/>
      </w:rPr>
      <w:t>Verze</w:t>
    </w:r>
    <w:r w:rsidR="00781332" w:rsidRPr="001214E5">
      <w:rPr>
        <w:color w:val="000000" w:themeColor="text1"/>
      </w:rPr>
      <w:t xml:space="preserve"> 2022_</w:t>
    </w:r>
    <w:r w:rsidR="001214E5" w:rsidRPr="001214E5">
      <w:rPr>
        <w:color w:val="000000" w:themeColor="text1"/>
      </w:rPr>
      <w:t>08_12</w:t>
    </w:r>
    <w:r w:rsidRPr="001214E5">
      <w:rPr>
        <w:color w:val="000000" w:themeColor="text1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AC24" w14:textId="77777777" w:rsidR="00134A0E" w:rsidRDefault="00134A0E" w:rsidP="0072689D">
      <w:pPr>
        <w:spacing w:after="0" w:line="240" w:lineRule="auto"/>
      </w:pPr>
      <w:r>
        <w:separator/>
      </w:r>
    </w:p>
  </w:footnote>
  <w:footnote w:type="continuationSeparator" w:id="0">
    <w:p w14:paraId="25CBA66D" w14:textId="77777777" w:rsidR="00134A0E" w:rsidRDefault="00134A0E" w:rsidP="0072689D">
      <w:pPr>
        <w:spacing w:after="0" w:line="240" w:lineRule="auto"/>
      </w:pPr>
      <w:r>
        <w:continuationSeparator/>
      </w:r>
    </w:p>
  </w:footnote>
  <w:footnote w:id="1">
    <w:p w14:paraId="4BF7B5E4" w14:textId="4D8C5D71" w:rsidR="0025223A" w:rsidRDefault="0025223A">
      <w:pPr>
        <w:pStyle w:val="Textpoznpodarou"/>
      </w:pPr>
      <w:r>
        <w:rPr>
          <w:rStyle w:val="Znakapoznpodarou"/>
        </w:rPr>
        <w:footnoteRef/>
      </w:r>
      <w:r>
        <w:t xml:space="preserve"> Podpora rovných příležitostí </w:t>
      </w:r>
    </w:p>
  </w:footnote>
  <w:footnote w:id="2">
    <w:p w14:paraId="6E958B9D" w14:textId="676D808B" w:rsidR="00D12CFE" w:rsidRDefault="00D12C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B70A5E">
          <w:rPr>
            <w:rStyle w:val="Hypertextovodkaz"/>
          </w:rPr>
          <w:t>https://mapturnovsko.cz/map3/podpora-skolam/ruzne/techniky-kolegialniho-sdileni/</w:t>
        </w:r>
      </w:hyperlink>
      <w:r>
        <w:t xml:space="preserve"> </w:t>
      </w:r>
    </w:p>
  </w:footnote>
  <w:footnote w:id="3">
    <w:p w14:paraId="613955DD" w14:textId="4E1ED76D" w:rsidR="005F39E6" w:rsidRPr="006130B3" w:rsidRDefault="005F39E6">
      <w:pPr>
        <w:pStyle w:val="Textpoznpodarou"/>
        <w:rPr>
          <w:rFonts w:asciiTheme="minorHAnsi" w:hAnsiTheme="minorHAnsi" w:cstheme="minorHAnsi"/>
        </w:rPr>
      </w:pPr>
      <w:r w:rsidRPr="006130B3">
        <w:rPr>
          <w:rStyle w:val="Znakapoznpodarou"/>
          <w:rFonts w:asciiTheme="minorHAnsi" w:hAnsiTheme="minorHAnsi" w:cstheme="minorHAnsi"/>
        </w:rPr>
        <w:footnoteRef/>
      </w:r>
      <w:r w:rsidRPr="006130B3">
        <w:rPr>
          <w:rFonts w:asciiTheme="minorHAnsi" w:hAnsiTheme="minorHAnsi" w:cstheme="minorHAnsi"/>
        </w:rPr>
        <w:t xml:space="preserve"> </w:t>
      </w:r>
      <w:hyperlink r:id="rId2" w:history="1">
        <w:r w:rsidRPr="006130B3">
          <w:rPr>
            <w:rStyle w:val="Hypertextovodkaz"/>
            <w:rFonts w:asciiTheme="minorHAnsi" w:eastAsia="Times New Roman" w:hAnsiTheme="minorHAnsi" w:cstheme="minorHAnsi"/>
          </w:rPr>
          <w:t>https://eur-lex.europa.eu/legal-content/CS/TXT/?uri=CELEX:32018H0604(01)</w:t>
        </w:r>
      </w:hyperlink>
    </w:p>
  </w:footnote>
  <w:footnote w:id="4">
    <w:p w14:paraId="5645A32F" w14:textId="1A4EE3A8" w:rsidR="008D169E" w:rsidRDefault="008D169E" w:rsidP="008D16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3" w:history="1">
        <w:r w:rsidRPr="00B70A5E">
          <w:rPr>
            <w:rStyle w:val="Hypertextovodkaz"/>
          </w:rPr>
          <w:t>http://www.inkluze.upol.cz/portal/vystupy/</w:t>
        </w:r>
      </w:hyperlink>
      <w:r>
        <w:t xml:space="preserve"> </w:t>
      </w:r>
    </w:p>
  </w:footnote>
  <w:footnote w:id="5">
    <w:p w14:paraId="4952B4D9" w14:textId="442D677C" w:rsidR="008E0701" w:rsidRDefault="008E07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4" w:history="1">
        <w:r w:rsidRPr="00B70A5E">
          <w:rPr>
            <w:rStyle w:val="Hypertextovodkaz"/>
          </w:rPr>
          <w:t>http://www.inkluze.upol.cz/portal/vystupy/</w:t>
        </w:r>
      </w:hyperlink>
      <w:r>
        <w:t xml:space="preserve"> </w:t>
      </w:r>
    </w:p>
  </w:footnote>
  <w:footnote w:id="6">
    <w:p w14:paraId="0AE06B64" w14:textId="4DD421F3" w:rsidR="0009668E" w:rsidRDefault="000966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5" w:anchor="prilohy" w:history="1">
        <w:r w:rsidR="00E15457" w:rsidRPr="00B70A5E">
          <w:rPr>
            <w:rStyle w:val="Hypertextovodkaz"/>
          </w:rPr>
          <w:t>https://www.zakonyprolidi.cz/cs/2005-72#prilohy</w:t>
        </w:r>
      </w:hyperlink>
      <w:r w:rsidR="00E15457">
        <w:t xml:space="preserve"> </w:t>
      </w:r>
    </w:p>
  </w:footnote>
  <w:footnote w:id="7">
    <w:p w14:paraId="3DDA9C09" w14:textId="3133AB03" w:rsidR="0009668E" w:rsidRDefault="000966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6" w:anchor="prilohy" w:history="1">
        <w:r w:rsidRPr="00B70A5E">
          <w:rPr>
            <w:rStyle w:val="Hypertextovodkaz"/>
          </w:rPr>
          <w:t>https://www.zakonyprolidi.cz/cs/2005-72#prilohy</w:t>
        </w:r>
      </w:hyperlink>
    </w:p>
    <w:p w14:paraId="15771B81" w14:textId="77777777" w:rsidR="0009668E" w:rsidRDefault="0009668E">
      <w:pPr>
        <w:pStyle w:val="Textpoznpodarou"/>
      </w:pPr>
    </w:p>
  </w:footnote>
  <w:footnote w:id="8">
    <w:p w14:paraId="6134C411" w14:textId="21DD9C4C" w:rsidR="003604FA" w:rsidRDefault="003604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7" w:history="1">
        <w:r w:rsidRPr="00B70A5E">
          <w:rPr>
            <w:rStyle w:val="Hypertextovodkaz"/>
          </w:rPr>
          <w:t>https://www.csicr.cz/cz/Dokumenty/Publikace-a-ostatni-vystupy/Metodicke-doporuceni-%E2%80%93-Pristupy-k-narocnemu-chovan</w:t>
        </w:r>
      </w:hyperlink>
      <w:r>
        <w:t xml:space="preserve"> </w:t>
      </w:r>
    </w:p>
  </w:footnote>
  <w:footnote w:id="9">
    <w:p w14:paraId="405523A7" w14:textId="05D26B1E" w:rsidR="00F66A5C" w:rsidRDefault="00F66A5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8" w:history="1">
        <w:r w:rsidRPr="00B70A5E">
          <w:rPr>
            <w:rStyle w:val="Hypertextovodkaz"/>
          </w:rPr>
          <w:t>https://www.svetaznalec.cz/evropska-dobrovolna-sluzba/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3BC2" w14:textId="39969EC8" w:rsidR="003A1482" w:rsidRDefault="00947F41" w:rsidP="009D4C1D">
    <w:pPr>
      <w:pStyle w:val="Zhlav"/>
      <w:jc w:val="center"/>
    </w:pPr>
    <w:r w:rsidRPr="00A90D8E">
      <w:rPr>
        <w:noProof/>
      </w:rPr>
      <w:drawing>
        <wp:anchor distT="0" distB="0" distL="114300" distR="114300" simplePos="0" relativeHeight="251658240" behindDoc="1" locked="0" layoutInCell="1" allowOverlap="1" wp14:anchorId="518EC1B5" wp14:editId="5E40DBCA">
          <wp:simplePos x="0" y="0"/>
          <wp:positionH relativeFrom="margin">
            <wp:posOffset>525780</wp:posOffset>
          </wp:positionH>
          <wp:positionV relativeFrom="topMargin">
            <wp:posOffset>10160</wp:posOffset>
          </wp:positionV>
          <wp:extent cx="4705200" cy="1044000"/>
          <wp:effectExtent l="0" t="0" r="635" b="3810"/>
          <wp:wrapTight wrapText="bothSides">
            <wp:wrapPolygon edited="0">
              <wp:start x="0" y="0"/>
              <wp:lineTo x="0" y="21285"/>
              <wp:lineTo x="21515" y="21285"/>
              <wp:lineTo x="21515" y="0"/>
              <wp:lineTo x="0" y="0"/>
            </wp:wrapPolygon>
          </wp:wrapTight>
          <wp:docPr id="2" name="Obrázek 2" descr="C:\Users\Katka\Desktop\MAS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tka\Desktop\MAS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2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6D4C41" w14:textId="25AB5989" w:rsidR="003A1482" w:rsidRDefault="003A14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736F"/>
    <w:multiLevelType w:val="multilevel"/>
    <w:tmpl w:val="64FA6BD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31560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5D"/>
    <w:rsid w:val="0000014C"/>
    <w:rsid w:val="00010348"/>
    <w:rsid w:val="00010DE2"/>
    <w:rsid w:val="000159DB"/>
    <w:rsid w:val="00054BE8"/>
    <w:rsid w:val="00055387"/>
    <w:rsid w:val="00063C64"/>
    <w:rsid w:val="00066186"/>
    <w:rsid w:val="00066CE0"/>
    <w:rsid w:val="000742BB"/>
    <w:rsid w:val="0008797A"/>
    <w:rsid w:val="00090E06"/>
    <w:rsid w:val="00094CA4"/>
    <w:rsid w:val="0009624F"/>
    <w:rsid w:val="0009668E"/>
    <w:rsid w:val="000A5807"/>
    <w:rsid w:val="000A7D69"/>
    <w:rsid w:val="000B22D3"/>
    <w:rsid w:val="000B715D"/>
    <w:rsid w:val="000E423F"/>
    <w:rsid w:val="000E75A0"/>
    <w:rsid w:val="000F3587"/>
    <w:rsid w:val="000F3727"/>
    <w:rsid w:val="000F76E3"/>
    <w:rsid w:val="0010742A"/>
    <w:rsid w:val="00112712"/>
    <w:rsid w:val="00114547"/>
    <w:rsid w:val="0012048A"/>
    <w:rsid w:val="001214E5"/>
    <w:rsid w:val="001259C0"/>
    <w:rsid w:val="00134A0E"/>
    <w:rsid w:val="001425A3"/>
    <w:rsid w:val="00142ABF"/>
    <w:rsid w:val="00155024"/>
    <w:rsid w:val="00162B92"/>
    <w:rsid w:val="00162C8E"/>
    <w:rsid w:val="0016562B"/>
    <w:rsid w:val="0016670A"/>
    <w:rsid w:val="0017428D"/>
    <w:rsid w:val="001744F6"/>
    <w:rsid w:val="001822C7"/>
    <w:rsid w:val="001848DB"/>
    <w:rsid w:val="00192F81"/>
    <w:rsid w:val="001A4C02"/>
    <w:rsid w:val="001A505C"/>
    <w:rsid w:val="001B0D50"/>
    <w:rsid w:val="001C068E"/>
    <w:rsid w:val="001C0900"/>
    <w:rsid w:val="001C74E4"/>
    <w:rsid w:val="001D3A75"/>
    <w:rsid w:val="001D4078"/>
    <w:rsid w:val="001D46DF"/>
    <w:rsid w:val="001D7703"/>
    <w:rsid w:val="001E5648"/>
    <w:rsid w:val="001E7619"/>
    <w:rsid w:val="001E769F"/>
    <w:rsid w:val="00202CC8"/>
    <w:rsid w:val="00217FEA"/>
    <w:rsid w:val="002272F0"/>
    <w:rsid w:val="002304B0"/>
    <w:rsid w:val="00231C00"/>
    <w:rsid w:val="0023300A"/>
    <w:rsid w:val="002508A4"/>
    <w:rsid w:val="0025223A"/>
    <w:rsid w:val="00254C40"/>
    <w:rsid w:val="002559B1"/>
    <w:rsid w:val="0026519A"/>
    <w:rsid w:val="0027407F"/>
    <w:rsid w:val="002744D1"/>
    <w:rsid w:val="002758A6"/>
    <w:rsid w:val="00280DC6"/>
    <w:rsid w:val="0028628C"/>
    <w:rsid w:val="002A20A3"/>
    <w:rsid w:val="002B397B"/>
    <w:rsid w:val="002C3545"/>
    <w:rsid w:val="002C4EB2"/>
    <w:rsid w:val="002C61F3"/>
    <w:rsid w:val="002D1EA3"/>
    <w:rsid w:val="002D440E"/>
    <w:rsid w:val="002D53CD"/>
    <w:rsid w:val="002E4C49"/>
    <w:rsid w:val="003137AB"/>
    <w:rsid w:val="0031636F"/>
    <w:rsid w:val="00316D1E"/>
    <w:rsid w:val="00332FCD"/>
    <w:rsid w:val="00342415"/>
    <w:rsid w:val="00345D7E"/>
    <w:rsid w:val="00346054"/>
    <w:rsid w:val="00347E88"/>
    <w:rsid w:val="00356EC6"/>
    <w:rsid w:val="003604FA"/>
    <w:rsid w:val="00361A4C"/>
    <w:rsid w:val="0036583C"/>
    <w:rsid w:val="00377642"/>
    <w:rsid w:val="00392639"/>
    <w:rsid w:val="003929B0"/>
    <w:rsid w:val="003A1482"/>
    <w:rsid w:val="003C1147"/>
    <w:rsid w:val="003C17A4"/>
    <w:rsid w:val="003C486D"/>
    <w:rsid w:val="003D375E"/>
    <w:rsid w:val="003D4D90"/>
    <w:rsid w:val="003D5E5A"/>
    <w:rsid w:val="003D7267"/>
    <w:rsid w:val="003E273D"/>
    <w:rsid w:val="003F2B3B"/>
    <w:rsid w:val="003F52D9"/>
    <w:rsid w:val="00402121"/>
    <w:rsid w:val="00403562"/>
    <w:rsid w:val="00405F30"/>
    <w:rsid w:val="004066CF"/>
    <w:rsid w:val="00410B9F"/>
    <w:rsid w:val="00412EDE"/>
    <w:rsid w:val="004303C2"/>
    <w:rsid w:val="00430974"/>
    <w:rsid w:val="00437BCA"/>
    <w:rsid w:val="00447500"/>
    <w:rsid w:val="00453715"/>
    <w:rsid w:val="0046578A"/>
    <w:rsid w:val="004777C0"/>
    <w:rsid w:val="004777C9"/>
    <w:rsid w:val="00480073"/>
    <w:rsid w:val="00480295"/>
    <w:rsid w:val="00484F85"/>
    <w:rsid w:val="0048503E"/>
    <w:rsid w:val="004868E4"/>
    <w:rsid w:val="00487A5B"/>
    <w:rsid w:val="00493A58"/>
    <w:rsid w:val="004A55EC"/>
    <w:rsid w:val="004A6856"/>
    <w:rsid w:val="004C1FD5"/>
    <w:rsid w:val="004E5A2E"/>
    <w:rsid w:val="004F5870"/>
    <w:rsid w:val="005024FA"/>
    <w:rsid w:val="0050562D"/>
    <w:rsid w:val="00505F00"/>
    <w:rsid w:val="005115CD"/>
    <w:rsid w:val="00511670"/>
    <w:rsid w:val="005274A0"/>
    <w:rsid w:val="00527A76"/>
    <w:rsid w:val="00527D35"/>
    <w:rsid w:val="00532949"/>
    <w:rsid w:val="00536C1D"/>
    <w:rsid w:val="0054077C"/>
    <w:rsid w:val="00544B3A"/>
    <w:rsid w:val="00545926"/>
    <w:rsid w:val="00562853"/>
    <w:rsid w:val="00562E0A"/>
    <w:rsid w:val="005721DA"/>
    <w:rsid w:val="005735A0"/>
    <w:rsid w:val="00575735"/>
    <w:rsid w:val="00576C66"/>
    <w:rsid w:val="005850D3"/>
    <w:rsid w:val="00594887"/>
    <w:rsid w:val="005A3CFE"/>
    <w:rsid w:val="005B42DB"/>
    <w:rsid w:val="005B628C"/>
    <w:rsid w:val="005B6C15"/>
    <w:rsid w:val="005E1785"/>
    <w:rsid w:val="005F39E6"/>
    <w:rsid w:val="005F4F6C"/>
    <w:rsid w:val="00607BEE"/>
    <w:rsid w:val="006130B3"/>
    <w:rsid w:val="00614A63"/>
    <w:rsid w:val="006155F4"/>
    <w:rsid w:val="00636574"/>
    <w:rsid w:val="00641E1B"/>
    <w:rsid w:val="00651DF5"/>
    <w:rsid w:val="00656003"/>
    <w:rsid w:val="00663C7F"/>
    <w:rsid w:val="00665355"/>
    <w:rsid w:val="00674560"/>
    <w:rsid w:val="00675E0A"/>
    <w:rsid w:val="00677102"/>
    <w:rsid w:val="00677990"/>
    <w:rsid w:val="00691A38"/>
    <w:rsid w:val="0069266E"/>
    <w:rsid w:val="00696634"/>
    <w:rsid w:val="0069751C"/>
    <w:rsid w:val="006C6E55"/>
    <w:rsid w:val="006C778F"/>
    <w:rsid w:val="006D1CD7"/>
    <w:rsid w:val="006D3990"/>
    <w:rsid w:val="006D599C"/>
    <w:rsid w:val="006E1323"/>
    <w:rsid w:val="006E2B28"/>
    <w:rsid w:val="006E73B3"/>
    <w:rsid w:val="00703A60"/>
    <w:rsid w:val="00704CE5"/>
    <w:rsid w:val="007141AF"/>
    <w:rsid w:val="007173FB"/>
    <w:rsid w:val="00717BCA"/>
    <w:rsid w:val="007207AF"/>
    <w:rsid w:val="00721D5D"/>
    <w:rsid w:val="0072689D"/>
    <w:rsid w:val="00731D71"/>
    <w:rsid w:val="007322F1"/>
    <w:rsid w:val="00736730"/>
    <w:rsid w:val="00737DCB"/>
    <w:rsid w:val="00744CB4"/>
    <w:rsid w:val="007464D8"/>
    <w:rsid w:val="00746519"/>
    <w:rsid w:val="00750C9D"/>
    <w:rsid w:val="00755A18"/>
    <w:rsid w:val="00756B24"/>
    <w:rsid w:val="0076504B"/>
    <w:rsid w:val="0078063E"/>
    <w:rsid w:val="00781332"/>
    <w:rsid w:val="00783BA3"/>
    <w:rsid w:val="0079147D"/>
    <w:rsid w:val="00795EFB"/>
    <w:rsid w:val="007A7547"/>
    <w:rsid w:val="007B3A17"/>
    <w:rsid w:val="007B779A"/>
    <w:rsid w:val="007C53BD"/>
    <w:rsid w:val="007D36D7"/>
    <w:rsid w:val="007D6507"/>
    <w:rsid w:val="007D7740"/>
    <w:rsid w:val="007E00BC"/>
    <w:rsid w:val="007E11FB"/>
    <w:rsid w:val="00811D0B"/>
    <w:rsid w:val="00822F26"/>
    <w:rsid w:val="00823524"/>
    <w:rsid w:val="0083150A"/>
    <w:rsid w:val="00854A94"/>
    <w:rsid w:val="008552B2"/>
    <w:rsid w:val="008604D0"/>
    <w:rsid w:val="00860CA2"/>
    <w:rsid w:val="00861943"/>
    <w:rsid w:val="00866451"/>
    <w:rsid w:val="008761C7"/>
    <w:rsid w:val="00881640"/>
    <w:rsid w:val="00884832"/>
    <w:rsid w:val="00891D22"/>
    <w:rsid w:val="00895F4A"/>
    <w:rsid w:val="008C5A67"/>
    <w:rsid w:val="008D169E"/>
    <w:rsid w:val="008D19BA"/>
    <w:rsid w:val="008E0701"/>
    <w:rsid w:val="008E6BC2"/>
    <w:rsid w:val="008F1BDB"/>
    <w:rsid w:val="008F3688"/>
    <w:rsid w:val="008F5558"/>
    <w:rsid w:val="00907E1E"/>
    <w:rsid w:val="009123C6"/>
    <w:rsid w:val="00926968"/>
    <w:rsid w:val="00932DA8"/>
    <w:rsid w:val="009379D4"/>
    <w:rsid w:val="00937B31"/>
    <w:rsid w:val="00937BC3"/>
    <w:rsid w:val="00943B57"/>
    <w:rsid w:val="0094433F"/>
    <w:rsid w:val="00947F41"/>
    <w:rsid w:val="00956ACA"/>
    <w:rsid w:val="00957197"/>
    <w:rsid w:val="00962DD2"/>
    <w:rsid w:val="00970874"/>
    <w:rsid w:val="00981B14"/>
    <w:rsid w:val="00987D18"/>
    <w:rsid w:val="00990256"/>
    <w:rsid w:val="009B301D"/>
    <w:rsid w:val="009B6395"/>
    <w:rsid w:val="009C07F6"/>
    <w:rsid w:val="009C3FA6"/>
    <w:rsid w:val="009C562D"/>
    <w:rsid w:val="009D1AAC"/>
    <w:rsid w:val="009D4C1D"/>
    <w:rsid w:val="009E086B"/>
    <w:rsid w:val="009F06C3"/>
    <w:rsid w:val="009F379C"/>
    <w:rsid w:val="009F4490"/>
    <w:rsid w:val="009F4620"/>
    <w:rsid w:val="009F54F5"/>
    <w:rsid w:val="00A10FD8"/>
    <w:rsid w:val="00A11BF7"/>
    <w:rsid w:val="00A12CE5"/>
    <w:rsid w:val="00A26921"/>
    <w:rsid w:val="00A26EC6"/>
    <w:rsid w:val="00A31B09"/>
    <w:rsid w:val="00A40A94"/>
    <w:rsid w:val="00A41449"/>
    <w:rsid w:val="00A46F2E"/>
    <w:rsid w:val="00A50509"/>
    <w:rsid w:val="00A8300A"/>
    <w:rsid w:val="00A83F9D"/>
    <w:rsid w:val="00A868E5"/>
    <w:rsid w:val="00AA2411"/>
    <w:rsid w:val="00AA45EC"/>
    <w:rsid w:val="00AA63E8"/>
    <w:rsid w:val="00AA6946"/>
    <w:rsid w:val="00AB1C14"/>
    <w:rsid w:val="00AB7717"/>
    <w:rsid w:val="00AB7C64"/>
    <w:rsid w:val="00AC39F7"/>
    <w:rsid w:val="00AC5BAA"/>
    <w:rsid w:val="00AD453C"/>
    <w:rsid w:val="00AE1BC0"/>
    <w:rsid w:val="00AE48EB"/>
    <w:rsid w:val="00AE4D64"/>
    <w:rsid w:val="00AF017A"/>
    <w:rsid w:val="00AF4F99"/>
    <w:rsid w:val="00AF5C0A"/>
    <w:rsid w:val="00B132B3"/>
    <w:rsid w:val="00B17414"/>
    <w:rsid w:val="00B33315"/>
    <w:rsid w:val="00B36634"/>
    <w:rsid w:val="00B433A6"/>
    <w:rsid w:val="00B456FB"/>
    <w:rsid w:val="00B602B7"/>
    <w:rsid w:val="00B61242"/>
    <w:rsid w:val="00B65C68"/>
    <w:rsid w:val="00B67202"/>
    <w:rsid w:val="00B735D0"/>
    <w:rsid w:val="00B738AA"/>
    <w:rsid w:val="00B80D96"/>
    <w:rsid w:val="00B84149"/>
    <w:rsid w:val="00B944FB"/>
    <w:rsid w:val="00BA57DB"/>
    <w:rsid w:val="00BA5A0C"/>
    <w:rsid w:val="00BC2097"/>
    <w:rsid w:val="00BC2E10"/>
    <w:rsid w:val="00BD4CCB"/>
    <w:rsid w:val="00BD6E9F"/>
    <w:rsid w:val="00BD72A9"/>
    <w:rsid w:val="00BD7BD0"/>
    <w:rsid w:val="00BE1444"/>
    <w:rsid w:val="00BF1642"/>
    <w:rsid w:val="00BF235A"/>
    <w:rsid w:val="00C00D87"/>
    <w:rsid w:val="00C01D2C"/>
    <w:rsid w:val="00C1249F"/>
    <w:rsid w:val="00C243C3"/>
    <w:rsid w:val="00C3342A"/>
    <w:rsid w:val="00C53450"/>
    <w:rsid w:val="00C539C5"/>
    <w:rsid w:val="00C557F0"/>
    <w:rsid w:val="00C62242"/>
    <w:rsid w:val="00C667C3"/>
    <w:rsid w:val="00C716C2"/>
    <w:rsid w:val="00C75AFF"/>
    <w:rsid w:val="00C83CA4"/>
    <w:rsid w:val="00C8467C"/>
    <w:rsid w:val="00C85999"/>
    <w:rsid w:val="00C919B4"/>
    <w:rsid w:val="00CB695A"/>
    <w:rsid w:val="00CC0664"/>
    <w:rsid w:val="00CC2170"/>
    <w:rsid w:val="00CC7039"/>
    <w:rsid w:val="00CC7447"/>
    <w:rsid w:val="00CE3333"/>
    <w:rsid w:val="00CF46D1"/>
    <w:rsid w:val="00CF6BB0"/>
    <w:rsid w:val="00D007E1"/>
    <w:rsid w:val="00D0497E"/>
    <w:rsid w:val="00D1094D"/>
    <w:rsid w:val="00D10BE9"/>
    <w:rsid w:val="00D12CFE"/>
    <w:rsid w:val="00D3089D"/>
    <w:rsid w:val="00D42490"/>
    <w:rsid w:val="00D5048C"/>
    <w:rsid w:val="00D5307B"/>
    <w:rsid w:val="00D5467B"/>
    <w:rsid w:val="00D729F8"/>
    <w:rsid w:val="00D76C4A"/>
    <w:rsid w:val="00DA7717"/>
    <w:rsid w:val="00DB5762"/>
    <w:rsid w:val="00DB7384"/>
    <w:rsid w:val="00DE5648"/>
    <w:rsid w:val="00E04E23"/>
    <w:rsid w:val="00E06152"/>
    <w:rsid w:val="00E13F8E"/>
    <w:rsid w:val="00E15457"/>
    <w:rsid w:val="00E20B19"/>
    <w:rsid w:val="00E245E9"/>
    <w:rsid w:val="00E2790F"/>
    <w:rsid w:val="00E3036E"/>
    <w:rsid w:val="00E522A0"/>
    <w:rsid w:val="00E5629E"/>
    <w:rsid w:val="00E56810"/>
    <w:rsid w:val="00E66BC9"/>
    <w:rsid w:val="00E70D05"/>
    <w:rsid w:val="00E70F73"/>
    <w:rsid w:val="00E7135C"/>
    <w:rsid w:val="00E72348"/>
    <w:rsid w:val="00E77E18"/>
    <w:rsid w:val="00E91FA2"/>
    <w:rsid w:val="00EA2226"/>
    <w:rsid w:val="00EB034C"/>
    <w:rsid w:val="00EB3174"/>
    <w:rsid w:val="00ED4661"/>
    <w:rsid w:val="00EF78A1"/>
    <w:rsid w:val="00F11C1F"/>
    <w:rsid w:val="00F218BB"/>
    <w:rsid w:val="00F240AB"/>
    <w:rsid w:val="00F35C08"/>
    <w:rsid w:val="00F436E3"/>
    <w:rsid w:val="00F60FA6"/>
    <w:rsid w:val="00F641B6"/>
    <w:rsid w:val="00F65928"/>
    <w:rsid w:val="00F66A5C"/>
    <w:rsid w:val="00F67CFB"/>
    <w:rsid w:val="00F72693"/>
    <w:rsid w:val="00F7669E"/>
    <w:rsid w:val="00F77D46"/>
    <w:rsid w:val="00F8220D"/>
    <w:rsid w:val="00F97811"/>
    <w:rsid w:val="00FA44D0"/>
    <w:rsid w:val="00FA5E9A"/>
    <w:rsid w:val="00FA756C"/>
    <w:rsid w:val="00FB1B58"/>
    <w:rsid w:val="00FC1234"/>
    <w:rsid w:val="00FC211A"/>
    <w:rsid w:val="00FD5EB6"/>
    <w:rsid w:val="00FE5227"/>
    <w:rsid w:val="00FF1894"/>
    <w:rsid w:val="00FF1DDA"/>
    <w:rsid w:val="00FF26B3"/>
    <w:rsid w:val="00FF5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6578A"/>
  <w15:docId w15:val="{409EAB9B-3FDA-4AB0-8EFE-AD125EF5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E769F"/>
  </w:style>
  <w:style w:type="paragraph" w:styleId="Nadpis1">
    <w:name w:val="heading 1"/>
    <w:basedOn w:val="Normln"/>
    <w:next w:val="Normln"/>
    <w:rsid w:val="001E769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1E769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1E769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1E769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1E769F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1E769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1E76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1E769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1E769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726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689D"/>
  </w:style>
  <w:style w:type="paragraph" w:styleId="Zpat">
    <w:name w:val="footer"/>
    <w:basedOn w:val="Normln"/>
    <w:link w:val="ZpatChar"/>
    <w:uiPriority w:val="99"/>
    <w:unhideWhenUsed/>
    <w:rsid w:val="00726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689D"/>
  </w:style>
  <w:style w:type="paragraph" w:styleId="Textbubliny">
    <w:name w:val="Balloon Text"/>
    <w:basedOn w:val="Normln"/>
    <w:link w:val="TextbublinyChar"/>
    <w:uiPriority w:val="99"/>
    <w:semiHidden/>
    <w:unhideWhenUsed/>
    <w:rsid w:val="001A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C0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60C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0C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0C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C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CA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456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279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790F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39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39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39E6"/>
    <w:rPr>
      <w:vertAlign w:val="superscript"/>
    </w:rPr>
  </w:style>
  <w:style w:type="paragraph" w:styleId="Revize">
    <w:name w:val="Revision"/>
    <w:hidden/>
    <w:uiPriority w:val="99"/>
    <w:semiHidden/>
    <w:rsid w:val="0099025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FF18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taznalec.cz/evropska-dobrovolna-sluzba/" TargetMode="External"/><Relationship Id="rId3" Type="http://schemas.openxmlformats.org/officeDocument/2006/relationships/hyperlink" Target="http://www.inkluze.upol.cz/portal/vystupy/" TargetMode="External"/><Relationship Id="rId7" Type="http://schemas.openxmlformats.org/officeDocument/2006/relationships/hyperlink" Target="https://www.csicr.cz/cz/Dokumenty/Publikace-a-ostatni-vystupy/Metodicke-doporuceni-%E2%80%93-Pristupy-k-narocnemu-chovan" TargetMode="External"/><Relationship Id="rId2" Type="http://schemas.openxmlformats.org/officeDocument/2006/relationships/hyperlink" Target="https://eur-lex.europa.eu/legal-content/CS/TXT/?uri=CELEX:32018H0604(01)" TargetMode="External"/><Relationship Id="rId1" Type="http://schemas.openxmlformats.org/officeDocument/2006/relationships/hyperlink" Target="https://mapturnovsko.cz/map3/podpora-skolam/ruzne/techniky-kolegialniho-sdileni/" TargetMode="External"/><Relationship Id="rId6" Type="http://schemas.openxmlformats.org/officeDocument/2006/relationships/hyperlink" Target="https://www.zakonyprolidi.cz/cs/2005-72" TargetMode="External"/><Relationship Id="rId5" Type="http://schemas.openxmlformats.org/officeDocument/2006/relationships/hyperlink" Target="https://www.zakonyprolidi.cz/cs/2005-72" TargetMode="External"/><Relationship Id="rId4" Type="http://schemas.openxmlformats.org/officeDocument/2006/relationships/hyperlink" Target="http://www.inkluze.upol.cz/portal/vystup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4BAE0-6B38-40FF-8BFC-C962C561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34</Pages>
  <Words>9053</Words>
  <Characters>53413</Characters>
  <Application>Microsoft Office Word</Application>
  <DocSecurity>0</DocSecurity>
  <Lines>445</Lines>
  <Paragraphs>124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Bárta</dc:creator>
  <cp:lastModifiedBy>Karel Bárta</cp:lastModifiedBy>
  <cp:revision>7</cp:revision>
  <cp:lastPrinted>2017-04-05T10:45:00Z</cp:lastPrinted>
  <dcterms:created xsi:type="dcterms:W3CDTF">2022-07-11T08:55:00Z</dcterms:created>
  <dcterms:modified xsi:type="dcterms:W3CDTF">2022-08-12T08:11:00Z</dcterms:modified>
</cp:coreProperties>
</file>